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3EB0" w14:textId="77777777" w:rsidR="00586DBD" w:rsidRPr="00995B3C" w:rsidRDefault="00586DBD" w:rsidP="00586DBD">
      <w:pPr>
        <w:spacing w:after="0" w:line="240" w:lineRule="auto"/>
        <w:jc w:val="center"/>
        <w:rPr>
          <w:rFonts w:ascii="Arial" w:hAnsi="Arial" w:cs="Arial"/>
          <w:b/>
          <w:sz w:val="36"/>
          <w:szCs w:val="36"/>
        </w:rPr>
      </w:pPr>
      <w:r>
        <w:rPr>
          <w:noProof/>
        </w:rPr>
        <w:drawing>
          <wp:inline distT="0" distB="0" distL="0" distR="0" wp14:anchorId="0E8F8FE0" wp14:editId="348F2D5D">
            <wp:extent cx="922113" cy="774700"/>
            <wp:effectExtent l="0" t="0" r="0" b="6350"/>
            <wp:docPr id="2091408568" name="Picture 1" descr="A logo for a food initiativ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08568" name="Picture 1" descr="A logo for a food initiativ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4974" cy="777104"/>
                    </a:xfrm>
                    <a:prstGeom prst="rect">
                      <a:avLst/>
                    </a:prstGeom>
                    <a:noFill/>
                    <a:ln>
                      <a:noFill/>
                    </a:ln>
                  </pic:spPr>
                </pic:pic>
              </a:graphicData>
            </a:graphic>
          </wp:inline>
        </w:drawing>
      </w:r>
    </w:p>
    <w:p w14:paraId="68F2E4A4" w14:textId="77777777" w:rsidR="00586DBD" w:rsidRPr="0074168B" w:rsidRDefault="00586DBD" w:rsidP="00586DBD">
      <w:pPr>
        <w:spacing w:after="0" w:line="240" w:lineRule="auto"/>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St Andrew's Church </w:t>
      </w:r>
    </w:p>
    <w:p w14:paraId="493A4769" w14:textId="77777777" w:rsidR="00586DBD" w:rsidRPr="0074168B" w:rsidRDefault="00586DBD" w:rsidP="00586DBD">
      <w:pPr>
        <w:spacing w:after="0" w:line="240" w:lineRule="auto"/>
        <w:jc w:val="right"/>
        <w:rPr>
          <w:rFonts w:ascii="Calibri" w:hAnsi="Calibri" w:cs="Calibri"/>
          <w:color w:val="222222"/>
          <w:sz w:val="23"/>
          <w:szCs w:val="23"/>
          <w:shd w:val="clear" w:color="auto" w:fill="FFFFFF"/>
        </w:rPr>
      </w:pPr>
      <w:r w:rsidRPr="0074168B">
        <w:rPr>
          <w:rFonts w:ascii="Calibri" w:hAnsi="Calibri" w:cs="Calibri"/>
          <w:color w:val="222222"/>
          <w:sz w:val="23"/>
          <w:szCs w:val="23"/>
          <w:shd w:val="clear" w:color="auto" w:fill="FFFFFF"/>
        </w:rPr>
        <w:t xml:space="preserve">Liddesdale Square, Milton </w:t>
      </w:r>
    </w:p>
    <w:p w14:paraId="5BD26D32" w14:textId="77777777" w:rsidR="00586DBD" w:rsidRPr="0074168B" w:rsidRDefault="00586DBD" w:rsidP="00586DBD">
      <w:pPr>
        <w:spacing w:after="0" w:line="240" w:lineRule="auto"/>
        <w:jc w:val="right"/>
        <w:rPr>
          <w:rFonts w:ascii="Calibri" w:hAnsi="Calibri" w:cs="Calibri"/>
        </w:rPr>
      </w:pPr>
      <w:r w:rsidRPr="0074168B">
        <w:rPr>
          <w:rFonts w:ascii="Calibri" w:hAnsi="Calibri" w:cs="Calibri"/>
          <w:color w:val="222222"/>
          <w:sz w:val="23"/>
          <w:szCs w:val="23"/>
          <w:shd w:val="clear" w:color="auto" w:fill="FFFFFF"/>
        </w:rPr>
        <w:t>Glasgow, G22 7BT</w:t>
      </w:r>
    </w:p>
    <w:p w14:paraId="32B40024" w14:textId="77777777" w:rsidR="00586DBD" w:rsidRPr="0074168B" w:rsidRDefault="00586DBD" w:rsidP="00586DBD">
      <w:pPr>
        <w:spacing w:after="0" w:line="240" w:lineRule="auto"/>
        <w:jc w:val="right"/>
        <w:rPr>
          <w:rFonts w:ascii="Calibri" w:eastAsia="Calibri" w:hAnsi="Calibri" w:cs="Calibri"/>
        </w:rPr>
      </w:pPr>
    </w:p>
    <w:p w14:paraId="3E762AE9" w14:textId="77777777" w:rsidR="00586DBD" w:rsidRPr="0074168B" w:rsidRDefault="00586DBD" w:rsidP="00586DBD">
      <w:pPr>
        <w:spacing w:after="0" w:line="240" w:lineRule="auto"/>
        <w:jc w:val="right"/>
        <w:rPr>
          <w:rFonts w:ascii="Calibri" w:eastAsia="Calibri" w:hAnsi="Calibri" w:cs="Calibri"/>
        </w:rPr>
      </w:pPr>
      <w:r w:rsidRPr="0074168B">
        <w:rPr>
          <w:rFonts w:ascii="Calibri" w:eastAsia="Calibri" w:hAnsi="Calibri" w:cs="Calibri"/>
        </w:rPr>
        <w:t>Tel 0141 772 0229</w:t>
      </w:r>
    </w:p>
    <w:p w14:paraId="56591192" w14:textId="77777777" w:rsidR="00586DBD" w:rsidRPr="0074168B" w:rsidRDefault="00586DBD" w:rsidP="00586DBD">
      <w:pPr>
        <w:spacing w:after="0" w:line="240" w:lineRule="auto"/>
        <w:jc w:val="right"/>
        <w:rPr>
          <w:rFonts w:ascii="Calibri" w:eastAsia="Calibri" w:hAnsi="Calibri" w:cs="Calibri"/>
        </w:rPr>
      </w:pPr>
      <w:r w:rsidRPr="0074168B">
        <w:rPr>
          <w:rFonts w:ascii="Calibri" w:eastAsia="Calibri" w:hAnsi="Calibri" w:cs="Calibri"/>
        </w:rPr>
        <w:t>Office Mobile: 07422 375523</w:t>
      </w:r>
    </w:p>
    <w:p w14:paraId="32040194" w14:textId="77777777" w:rsidR="00586DBD" w:rsidRPr="0074168B" w:rsidRDefault="00586DBD" w:rsidP="00586DBD">
      <w:pPr>
        <w:spacing w:after="0" w:line="240" w:lineRule="auto"/>
        <w:jc w:val="right"/>
        <w:rPr>
          <w:rFonts w:ascii="Calibri" w:eastAsia="Calibri" w:hAnsi="Calibri" w:cs="Calibri"/>
        </w:rPr>
      </w:pPr>
      <w:r w:rsidRPr="0074168B">
        <w:rPr>
          <w:rFonts w:ascii="Calibri" w:eastAsia="Calibri" w:hAnsi="Calibri" w:cs="Calibri"/>
        </w:rPr>
        <w:t xml:space="preserve">Email: </w:t>
      </w:r>
      <w:r w:rsidRPr="0074168B">
        <w:rPr>
          <w:rFonts w:ascii="Calibri" w:eastAsia="Calibri" w:hAnsi="Calibri" w:cs="Calibri"/>
          <w:b/>
          <w:color w:val="1F3864"/>
        </w:rPr>
        <w:t>admin@ngcfi.org.uk</w:t>
      </w:r>
    </w:p>
    <w:p w14:paraId="5EBD680D" w14:textId="77777777" w:rsidR="00586DBD" w:rsidRPr="0074168B" w:rsidRDefault="00586DBD" w:rsidP="00586DBD">
      <w:pPr>
        <w:spacing w:after="0" w:line="240" w:lineRule="auto"/>
        <w:jc w:val="right"/>
        <w:rPr>
          <w:rFonts w:ascii="Calibri" w:eastAsia="Calibri" w:hAnsi="Calibri" w:cs="Calibri"/>
        </w:rPr>
      </w:pPr>
      <w:r w:rsidRPr="0074168B">
        <w:rPr>
          <w:rFonts w:ascii="Calibri" w:eastAsia="Calibri" w:hAnsi="Calibri" w:cs="Calibri"/>
        </w:rPr>
        <w:t>www.ngcfi.org.uk</w:t>
      </w:r>
    </w:p>
    <w:p w14:paraId="234D9A09" w14:textId="77777777" w:rsidR="00586DBD" w:rsidRPr="0074168B" w:rsidRDefault="00586DBD" w:rsidP="00586DBD">
      <w:pPr>
        <w:spacing w:after="0" w:line="240" w:lineRule="auto"/>
        <w:jc w:val="right"/>
        <w:rPr>
          <w:rFonts w:ascii="Calibri" w:hAnsi="Calibri" w:cs="Calibri"/>
          <w:b/>
        </w:rPr>
      </w:pPr>
    </w:p>
    <w:p w14:paraId="731B008A" w14:textId="77777777" w:rsidR="00586DBD" w:rsidRPr="0074168B" w:rsidRDefault="00586DBD" w:rsidP="00586DBD">
      <w:pPr>
        <w:spacing w:after="0" w:line="240" w:lineRule="auto"/>
        <w:jc w:val="right"/>
        <w:rPr>
          <w:rFonts w:ascii="Calibri" w:hAnsi="Calibri" w:cs="Calibri"/>
          <w:sz w:val="16"/>
          <w:szCs w:val="16"/>
        </w:rPr>
      </w:pPr>
      <w:r w:rsidRPr="0074168B">
        <w:rPr>
          <w:rFonts w:ascii="Calibri" w:hAnsi="Calibri" w:cs="Calibri"/>
          <w:sz w:val="16"/>
          <w:szCs w:val="16"/>
        </w:rPr>
        <w:t xml:space="preserve">   Charity No SCO36842</w:t>
      </w:r>
    </w:p>
    <w:p w14:paraId="6753B203" w14:textId="52911501" w:rsidR="00586DBD" w:rsidRPr="00586DBD" w:rsidRDefault="00586DBD" w:rsidP="00586DBD">
      <w:pPr>
        <w:spacing w:after="0" w:line="240" w:lineRule="auto"/>
        <w:jc w:val="right"/>
        <w:rPr>
          <w:rFonts w:ascii="Calibri" w:hAnsi="Calibri" w:cs="Calibri"/>
          <w:sz w:val="16"/>
          <w:szCs w:val="16"/>
        </w:rPr>
      </w:pPr>
      <w:r w:rsidRPr="0074168B">
        <w:rPr>
          <w:rFonts w:ascii="Calibri" w:hAnsi="Calibri" w:cs="Calibri"/>
          <w:sz w:val="16"/>
          <w:szCs w:val="16"/>
        </w:rPr>
        <w:t>Company Reg No 290958</w:t>
      </w:r>
    </w:p>
    <w:p w14:paraId="10E10624" w14:textId="77777777" w:rsidR="00586DBD" w:rsidRPr="001C60BD" w:rsidRDefault="00586DBD" w:rsidP="00586DBD">
      <w:pPr>
        <w:spacing w:after="0" w:line="240" w:lineRule="auto"/>
        <w:rPr>
          <w:rFonts w:ascii="Arial" w:hAnsi="Arial" w:cs="Arial"/>
        </w:rPr>
      </w:pPr>
    </w:p>
    <w:p w14:paraId="23B55FE2" w14:textId="77777777" w:rsidR="00586DBD" w:rsidRPr="001C60BD" w:rsidRDefault="00586DBD" w:rsidP="00586DBD">
      <w:pPr>
        <w:spacing w:after="0" w:line="240" w:lineRule="auto"/>
        <w:rPr>
          <w:rFonts w:ascii="Arial" w:hAnsi="Arial" w:cs="Arial"/>
          <w:b/>
          <w:i/>
        </w:rPr>
      </w:pPr>
      <w:r w:rsidRPr="001C60BD">
        <w:rPr>
          <w:rFonts w:ascii="Arial" w:hAnsi="Arial" w:cs="Arial"/>
          <w:b/>
          <w:iCs/>
        </w:rPr>
        <w:t>Dear Applicant</w:t>
      </w:r>
      <w:r w:rsidRPr="001C60BD">
        <w:rPr>
          <w:rFonts w:ascii="Arial" w:hAnsi="Arial" w:cs="Arial"/>
          <w:b/>
          <w:i/>
        </w:rPr>
        <w:t>,</w:t>
      </w:r>
    </w:p>
    <w:p w14:paraId="002C1B8D" w14:textId="77777777" w:rsidR="00586DBD" w:rsidRPr="001C60BD" w:rsidRDefault="00586DBD" w:rsidP="00586DBD">
      <w:pPr>
        <w:spacing w:after="0" w:line="240" w:lineRule="auto"/>
        <w:rPr>
          <w:rFonts w:ascii="Arial" w:hAnsi="Arial" w:cs="Arial"/>
        </w:rPr>
      </w:pPr>
    </w:p>
    <w:p w14:paraId="37299769" w14:textId="5E53DCC1" w:rsidR="00586DBD" w:rsidRPr="001C60BD" w:rsidRDefault="00586DBD" w:rsidP="00586DBD">
      <w:pPr>
        <w:spacing w:after="0" w:line="240" w:lineRule="auto"/>
        <w:jc w:val="center"/>
        <w:rPr>
          <w:rFonts w:ascii="Arial" w:hAnsi="Arial" w:cs="Arial"/>
          <w:color w:val="002060"/>
        </w:rPr>
      </w:pPr>
      <w:r w:rsidRPr="001C60BD">
        <w:rPr>
          <w:rFonts w:ascii="Arial" w:hAnsi="Arial" w:cs="Arial"/>
          <w:b/>
          <w:bCs/>
        </w:rPr>
        <w:t xml:space="preserve">Vacancy:  </w:t>
      </w:r>
      <w:r>
        <w:rPr>
          <w:rFonts w:ascii="Arial" w:hAnsi="Arial" w:cs="Arial"/>
          <w:b/>
          <w:color w:val="002060"/>
        </w:rPr>
        <w:t xml:space="preserve">Sessional </w:t>
      </w:r>
      <w:r>
        <w:rPr>
          <w:rFonts w:ascii="Arial" w:hAnsi="Arial" w:cs="Arial"/>
          <w:b/>
          <w:color w:val="002060"/>
        </w:rPr>
        <w:t>Youth Garden Assistant</w:t>
      </w:r>
      <w:r w:rsidRPr="001C60BD">
        <w:rPr>
          <w:rFonts w:ascii="Arial" w:hAnsi="Arial" w:cs="Arial"/>
          <w:b/>
          <w:color w:val="002060"/>
        </w:rPr>
        <w:t xml:space="preserve"> </w:t>
      </w:r>
    </w:p>
    <w:p w14:paraId="51A270E9" w14:textId="77777777" w:rsidR="00586DBD" w:rsidRPr="001C60BD" w:rsidRDefault="00586DBD" w:rsidP="00586DBD">
      <w:pPr>
        <w:spacing w:after="0" w:line="240" w:lineRule="auto"/>
        <w:jc w:val="center"/>
        <w:outlineLvl w:val="0"/>
        <w:rPr>
          <w:rFonts w:ascii="Arial" w:hAnsi="Arial" w:cs="Arial"/>
          <w:b/>
          <w:color w:val="003399"/>
        </w:rPr>
      </w:pPr>
    </w:p>
    <w:p w14:paraId="5FD273BC" w14:textId="77777777" w:rsidR="00586DBD" w:rsidRPr="001C60BD" w:rsidRDefault="00586DBD" w:rsidP="00586DBD">
      <w:pPr>
        <w:spacing w:after="0" w:line="240" w:lineRule="auto"/>
        <w:rPr>
          <w:rFonts w:ascii="Arial" w:hAnsi="Arial" w:cs="Arial"/>
        </w:rPr>
      </w:pPr>
      <w:r w:rsidRPr="001C60BD">
        <w:rPr>
          <w:rFonts w:ascii="Arial" w:hAnsi="Arial" w:cs="Arial"/>
        </w:rPr>
        <w:t>Thank you for your interest in this post</w:t>
      </w:r>
      <w:r>
        <w:rPr>
          <w:rFonts w:ascii="Arial" w:hAnsi="Arial" w:cs="Arial"/>
        </w:rPr>
        <w:t xml:space="preserve"> at</w:t>
      </w:r>
      <w:r w:rsidRPr="001C60BD">
        <w:rPr>
          <w:rFonts w:ascii="Arial" w:hAnsi="Arial" w:cs="Arial"/>
        </w:rPr>
        <w:t xml:space="preserve"> North Glasgow Community Food Initiative </w:t>
      </w:r>
    </w:p>
    <w:p w14:paraId="27AECC04" w14:textId="77777777" w:rsidR="00586DBD" w:rsidRPr="001C60BD" w:rsidRDefault="00586DBD" w:rsidP="00586DBD">
      <w:pPr>
        <w:spacing w:after="0" w:line="240" w:lineRule="auto"/>
        <w:rPr>
          <w:rFonts w:ascii="Arial" w:hAnsi="Arial" w:cs="Arial"/>
        </w:rPr>
      </w:pPr>
    </w:p>
    <w:p w14:paraId="77D56B53" w14:textId="77777777" w:rsidR="00586DBD" w:rsidRPr="001C60BD" w:rsidRDefault="00586DBD" w:rsidP="00586DBD">
      <w:pPr>
        <w:spacing w:after="0" w:line="240" w:lineRule="auto"/>
        <w:rPr>
          <w:rFonts w:ascii="Arial" w:hAnsi="Arial" w:cs="Arial"/>
        </w:rPr>
      </w:pPr>
      <w:r w:rsidRPr="001C60BD">
        <w:rPr>
          <w:rFonts w:ascii="Arial" w:hAnsi="Arial" w:cs="Arial"/>
        </w:rPr>
        <w:t>You should have received the following papers with web site download: Job Description and Person Specification</w:t>
      </w:r>
    </w:p>
    <w:p w14:paraId="51833FFE" w14:textId="77777777" w:rsidR="00586DBD" w:rsidRPr="0056599A" w:rsidRDefault="00586DBD" w:rsidP="00586DBD">
      <w:pPr>
        <w:shd w:val="clear" w:color="auto" w:fill="FFFFFF"/>
        <w:spacing w:before="204" w:after="0" w:line="240" w:lineRule="auto"/>
        <w:textAlignment w:val="baseline"/>
        <w:rPr>
          <w:rFonts w:ascii="Arial" w:eastAsia="Times New Roman" w:hAnsi="Arial" w:cs="Arial"/>
          <w:kern w:val="0"/>
          <w:sz w:val="24"/>
          <w:szCs w:val="24"/>
          <w:lang w:eastAsia="en-GB"/>
          <w14:ligatures w14:val="none"/>
        </w:rPr>
      </w:pPr>
      <w:r>
        <w:rPr>
          <w:rFonts w:ascii="Arial" w:hAnsi="Arial" w:cs="Arial"/>
          <w:lang w:eastAsia="en-GB"/>
        </w:rPr>
        <w:t>A</w:t>
      </w:r>
      <w:r w:rsidRPr="0056599A">
        <w:rPr>
          <w:rFonts w:ascii="Arial" w:eastAsia="Times New Roman" w:hAnsi="Arial" w:cs="Arial"/>
          <w:kern w:val="0"/>
          <w:sz w:val="24"/>
          <w:szCs w:val="24"/>
          <w:lang w:eastAsia="en-GB"/>
          <w14:ligatures w14:val="none"/>
        </w:rPr>
        <w:t>pplication: Applicants will be required to outline</w:t>
      </w:r>
      <w:r w:rsidRPr="002A36DD">
        <w:rPr>
          <w:rFonts w:ascii="Arial" w:eastAsia="Times New Roman" w:hAnsi="Arial" w:cs="Arial"/>
          <w:kern w:val="0"/>
          <w:sz w:val="24"/>
          <w:szCs w:val="24"/>
          <w:lang w:eastAsia="en-GB"/>
          <w14:ligatures w14:val="none"/>
        </w:rPr>
        <w:t xml:space="preserve"> in a cover letter</w:t>
      </w:r>
      <w:r w:rsidRPr="0056599A">
        <w:rPr>
          <w:rFonts w:ascii="Arial" w:eastAsia="Times New Roman" w:hAnsi="Arial" w:cs="Arial"/>
          <w:kern w:val="0"/>
          <w:sz w:val="24"/>
          <w:szCs w:val="24"/>
          <w:lang w:eastAsia="en-GB"/>
          <w14:ligatures w14:val="none"/>
        </w:rPr>
        <w:t xml:space="preserve">, by referring to the job description and specification, their relevant experience, qualifications and information as to why they believe they are the right person for the post. </w:t>
      </w:r>
      <w:r w:rsidRPr="002A36DD">
        <w:rPr>
          <w:rFonts w:ascii="Arial" w:eastAsia="Times New Roman" w:hAnsi="Arial" w:cs="Arial"/>
          <w:kern w:val="0"/>
          <w:sz w:val="24"/>
          <w:szCs w:val="24"/>
          <w:lang w:eastAsia="en-GB"/>
          <w14:ligatures w14:val="none"/>
        </w:rPr>
        <w:t>Applicants will also be required to attach a</w:t>
      </w:r>
      <w:r w:rsidRPr="0056599A">
        <w:rPr>
          <w:rFonts w:ascii="Arial" w:eastAsia="Times New Roman" w:hAnsi="Arial" w:cs="Arial"/>
          <w:kern w:val="0"/>
          <w:sz w:val="24"/>
          <w:szCs w:val="24"/>
          <w:lang w:eastAsia="en-GB"/>
          <w14:ligatures w14:val="none"/>
        </w:rPr>
        <w:t xml:space="preserve"> C</w:t>
      </w:r>
      <w:r w:rsidRPr="002A36DD">
        <w:rPr>
          <w:rFonts w:ascii="Arial" w:eastAsia="Times New Roman" w:hAnsi="Arial" w:cs="Arial"/>
          <w:kern w:val="0"/>
          <w:sz w:val="24"/>
          <w:szCs w:val="24"/>
          <w:lang w:eastAsia="en-GB"/>
          <w14:ligatures w14:val="none"/>
        </w:rPr>
        <w:t>V</w:t>
      </w:r>
      <w:r w:rsidRPr="0056599A">
        <w:rPr>
          <w:rFonts w:ascii="Arial" w:eastAsia="Times New Roman" w:hAnsi="Arial" w:cs="Arial"/>
          <w:kern w:val="0"/>
          <w:sz w:val="24"/>
          <w:szCs w:val="24"/>
          <w:lang w:eastAsia="en-GB"/>
          <w14:ligatures w14:val="none"/>
        </w:rPr>
        <w:t>.</w:t>
      </w:r>
    </w:p>
    <w:p w14:paraId="333AE265" w14:textId="77777777" w:rsidR="00586DBD" w:rsidRPr="0056599A" w:rsidRDefault="00586DBD" w:rsidP="00586DBD">
      <w:pPr>
        <w:numPr>
          <w:ilvl w:val="0"/>
          <w:numId w:val="8"/>
        </w:numPr>
        <w:shd w:val="clear" w:color="auto" w:fill="FFFFFF"/>
        <w:spacing w:after="0" w:line="240" w:lineRule="auto"/>
        <w:ind w:left="1065" w:firstLine="0"/>
        <w:textAlignment w:val="baseline"/>
        <w:rPr>
          <w:rFonts w:ascii="Arial" w:eastAsia="Times New Roman" w:hAnsi="Arial" w:cs="Arial"/>
          <w:kern w:val="0"/>
          <w:sz w:val="24"/>
          <w:szCs w:val="24"/>
          <w:lang w:eastAsia="en-GB"/>
          <w14:ligatures w14:val="none"/>
        </w:rPr>
      </w:pPr>
      <w:r w:rsidRPr="002A36DD">
        <w:rPr>
          <w:rFonts w:ascii="Arial" w:eastAsia="Times New Roman" w:hAnsi="Arial" w:cs="Arial"/>
          <w:kern w:val="0"/>
          <w:sz w:val="24"/>
          <w:szCs w:val="24"/>
          <w:lang w:eastAsia="en-GB"/>
          <w14:ligatures w14:val="none"/>
        </w:rPr>
        <w:t>Cover letter f</w:t>
      </w:r>
      <w:r w:rsidRPr="0056599A">
        <w:rPr>
          <w:rFonts w:ascii="Arial" w:eastAsia="Times New Roman" w:hAnsi="Arial" w:cs="Arial"/>
          <w:kern w:val="0"/>
          <w:sz w:val="24"/>
          <w:szCs w:val="24"/>
          <w:lang w:eastAsia="en-GB"/>
          <w14:ligatures w14:val="none"/>
        </w:rPr>
        <w:t xml:space="preserve">ormat: No more than </w:t>
      </w:r>
      <w:r w:rsidRPr="002A36DD">
        <w:rPr>
          <w:rFonts w:ascii="Arial" w:eastAsia="Times New Roman" w:hAnsi="Arial" w:cs="Arial"/>
          <w:kern w:val="0"/>
          <w:sz w:val="24"/>
          <w:szCs w:val="24"/>
          <w:lang w:eastAsia="en-GB"/>
          <w14:ligatures w14:val="none"/>
        </w:rPr>
        <w:t>1</w:t>
      </w:r>
      <w:r w:rsidRPr="0056599A">
        <w:rPr>
          <w:rFonts w:ascii="Arial" w:eastAsia="Times New Roman" w:hAnsi="Arial" w:cs="Arial"/>
          <w:kern w:val="0"/>
          <w:sz w:val="24"/>
          <w:szCs w:val="24"/>
          <w:lang w:eastAsia="en-GB"/>
          <w14:ligatures w14:val="none"/>
        </w:rPr>
        <w:t xml:space="preserve"> side of A4 paper.</w:t>
      </w:r>
    </w:p>
    <w:p w14:paraId="750BFE7A" w14:textId="0C68EC04" w:rsidR="00586DBD" w:rsidRPr="002A36DD" w:rsidRDefault="00586DBD" w:rsidP="00586DBD">
      <w:pPr>
        <w:numPr>
          <w:ilvl w:val="0"/>
          <w:numId w:val="8"/>
        </w:numPr>
        <w:shd w:val="clear" w:color="auto" w:fill="FFFFFF"/>
        <w:spacing w:after="0" w:line="240" w:lineRule="auto"/>
        <w:ind w:left="1065" w:firstLine="0"/>
        <w:textAlignment w:val="baseline"/>
        <w:rPr>
          <w:rFonts w:ascii="Arial" w:eastAsia="Times New Roman" w:hAnsi="Arial" w:cs="Arial"/>
          <w:kern w:val="0"/>
          <w:sz w:val="24"/>
          <w:szCs w:val="24"/>
          <w:lang w:eastAsia="en-GB"/>
          <w14:ligatures w14:val="none"/>
        </w:rPr>
      </w:pPr>
      <w:r w:rsidRPr="0056599A">
        <w:rPr>
          <w:rFonts w:ascii="Arial" w:eastAsia="Times New Roman" w:hAnsi="Arial" w:cs="Arial"/>
          <w:kern w:val="0"/>
          <w:sz w:val="24"/>
          <w:szCs w:val="24"/>
          <w:lang w:eastAsia="en-GB"/>
          <w14:ligatures w14:val="none"/>
        </w:rPr>
        <w:t>Applications should be made via email and marked ‘</w:t>
      </w:r>
      <w:r w:rsidRPr="002A36DD">
        <w:rPr>
          <w:rFonts w:ascii="Arial" w:eastAsia="Times New Roman" w:hAnsi="Arial" w:cs="Arial"/>
          <w:kern w:val="0"/>
          <w:sz w:val="24"/>
          <w:szCs w:val="24"/>
          <w:lang w:eastAsia="en-GB"/>
          <w14:ligatures w14:val="none"/>
        </w:rPr>
        <w:t xml:space="preserve">Sessional </w:t>
      </w:r>
      <w:r>
        <w:rPr>
          <w:rFonts w:ascii="Arial" w:hAnsi="Arial" w:cs="Arial"/>
          <w:lang w:eastAsia="en-GB"/>
        </w:rPr>
        <w:t xml:space="preserve">Youth Garden Assistant </w:t>
      </w:r>
      <w:r w:rsidRPr="002A36DD">
        <w:rPr>
          <w:rFonts w:ascii="Arial" w:eastAsia="Times New Roman" w:hAnsi="Arial" w:cs="Arial"/>
          <w:kern w:val="0"/>
          <w:sz w:val="24"/>
          <w:szCs w:val="24"/>
          <w:lang w:eastAsia="en-GB"/>
          <w14:ligatures w14:val="none"/>
        </w:rPr>
        <w:t>Application</w:t>
      </w:r>
      <w:r w:rsidRPr="0056599A">
        <w:rPr>
          <w:rFonts w:ascii="Arial" w:eastAsia="Times New Roman" w:hAnsi="Arial" w:cs="Arial"/>
          <w:kern w:val="0"/>
          <w:sz w:val="24"/>
          <w:szCs w:val="24"/>
          <w:lang w:eastAsia="en-GB"/>
          <w14:ligatures w14:val="none"/>
        </w:rPr>
        <w:t>’ and emailed to </w:t>
      </w:r>
      <w:r w:rsidRPr="00F47BCC">
        <w:rPr>
          <w:rFonts w:ascii="Arial" w:eastAsia="Times New Roman" w:hAnsi="Arial" w:cs="Arial"/>
          <w:b/>
          <w:bCs/>
          <w:kern w:val="0"/>
          <w:sz w:val="24"/>
          <w:szCs w:val="24"/>
          <w:lang w:eastAsia="en-GB"/>
          <w14:ligatures w14:val="none"/>
        </w:rPr>
        <w:t>admin@ngcfi.org.uk</w:t>
      </w:r>
      <w:r w:rsidRPr="002A36DD">
        <w:rPr>
          <w:rFonts w:ascii="Arial" w:eastAsia="Times New Roman" w:hAnsi="Arial" w:cs="Arial"/>
          <w:kern w:val="0"/>
          <w:sz w:val="24"/>
          <w:szCs w:val="24"/>
          <w:lang w:eastAsia="en-GB"/>
          <w14:ligatures w14:val="none"/>
        </w:rPr>
        <w:t xml:space="preserve"> </w:t>
      </w:r>
    </w:p>
    <w:p w14:paraId="682E7A97" w14:textId="77777777" w:rsidR="00586DBD" w:rsidRPr="0056599A" w:rsidRDefault="00586DBD" w:rsidP="00586DBD">
      <w:pPr>
        <w:numPr>
          <w:ilvl w:val="0"/>
          <w:numId w:val="8"/>
        </w:numPr>
        <w:shd w:val="clear" w:color="auto" w:fill="FFFFFF"/>
        <w:spacing w:after="0" w:line="240" w:lineRule="auto"/>
        <w:ind w:left="1065" w:firstLine="0"/>
        <w:textAlignment w:val="baseline"/>
        <w:rPr>
          <w:rFonts w:ascii="Arial" w:eastAsia="Times New Roman" w:hAnsi="Arial" w:cs="Arial"/>
          <w:b/>
          <w:bCs/>
          <w:kern w:val="0"/>
          <w:sz w:val="24"/>
          <w:szCs w:val="24"/>
          <w:lang w:eastAsia="en-GB"/>
          <w14:ligatures w14:val="none"/>
        </w:rPr>
      </w:pPr>
      <w:r w:rsidRPr="0056599A">
        <w:rPr>
          <w:rFonts w:ascii="Arial" w:eastAsia="Times New Roman" w:hAnsi="Arial" w:cs="Arial"/>
          <w:kern w:val="0"/>
          <w:sz w:val="24"/>
          <w:szCs w:val="24"/>
          <w:lang w:eastAsia="en-GB"/>
          <w14:ligatures w14:val="none"/>
        </w:rPr>
        <w:t xml:space="preserve">Deadline: </w:t>
      </w:r>
      <w:r w:rsidRPr="00F47BCC">
        <w:rPr>
          <w:rFonts w:ascii="Arial" w:eastAsia="Times New Roman" w:hAnsi="Arial" w:cs="Arial"/>
          <w:b/>
          <w:bCs/>
          <w:kern w:val="0"/>
          <w:sz w:val="24"/>
          <w:szCs w:val="24"/>
          <w:lang w:eastAsia="en-GB"/>
          <w14:ligatures w14:val="none"/>
        </w:rPr>
        <w:t>12pm on Monday 16</w:t>
      </w:r>
      <w:r w:rsidRPr="00F47BCC">
        <w:rPr>
          <w:rFonts w:ascii="Arial" w:eastAsia="Times New Roman" w:hAnsi="Arial" w:cs="Arial"/>
          <w:b/>
          <w:bCs/>
          <w:kern w:val="0"/>
          <w:sz w:val="24"/>
          <w:szCs w:val="24"/>
          <w:vertAlign w:val="superscript"/>
          <w:lang w:eastAsia="en-GB"/>
          <w14:ligatures w14:val="none"/>
        </w:rPr>
        <w:t>th</w:t>
      </w:r>
      <w:r w:rsidRPr="00F47BCC">
        <w:rPr>
          <w:rFonts w:ascii="Arial" w:eastAsia="Times New Roman" w:hAnsi="Arial" w:cs="Arial"/>
          <w:b/>
          <w:bCs/>
          <w:kern w:val="0"/>
          <w:sz w:val="24"/>
          <w:szCs w:val="24"/>
          <w:lang w:eastAsia="en-GB"/>
          <w14:ligatures w14:val="none"/>
        </w:rPr>
        <w:t xml:space="preserve"> August 2023</w:t>
      </w:r>
    </w:p>
    <w:p w14:paraId="5A21DED3" w14:textId="77777777" w:rsidR="00586DBD" w:rsidRPr="00F47BCC" w:rsidRDefault="00586DBD" w:rsidP="00586DBD">
      <w:pPr>
        <w:numPr>
          <w:ilvl w:val="0"/>
          <w:numId w:val="8"/>
        </w:numPr>
        <w:shd w:val="clear" w:color="auto" w:fill="FFFFFF"/>
        <w:spacing w:after="0" w:line="240" w:lineRule="auto"/>
        <w:ind w:left="1065" w:firstLine="0"/>
        <w:textAlignment w:val="baseline"/>
        <w:rPr>
          <w:rFonts w:ascii="Arial" w:hAnsi="Arial" w:cs="Arial"/>
          <w:lang w:eastAsia="en-GB"/>
        </w:rPr>
      </w:pPr>
      <w:r w:rsidRPr="0056599A">
        <w:rPr>
          <w:rFonts w:ascii="Arial" w:eastAsia="Times New Roman" w:hAnsi="Arial" w:cs="Arial"/>
          <w:kern w:val="0"/>
          <w:sz w:val="24"/>
          <w:szCs w:val="24"/>
          <w:lang w:eastAsia="en-GB"/>
          <w14:ligatures w14:val="none"/>
        </w:rPr>
        <w:t xml:space="preserve">Interviews: </w:t>
      </w:r>
      <w:r w:rsidRPr="00F47BCC">
        <w:rPr>
          <w:rFonts w:ascii="Arial" w:eastAsia="Times New Roman" w:hAnsi="Arial" w:cs="Arial"/>
          <w:b/>
          <w:bCs/>
          <w:kern w:val="0"/>
          <w:sz w:val="24"/>
          <w:szCs w:val="24"/>
          <w:lang w:eastAsia="en-GB"/>
          <w14:ligatures w14:val="none"/>
        </w:rPr>
        <w:t>Wednesday 23</w:t>
      </w:r>
      <w:r w:rsidRPr="00F47BCC">
        <w:rPr>
          <w:rFonts w:ascii="Arial" w:eastAsia="Times New Roman" w:hAnsi="Arial" w:cs="Arial"/>
          <w:b/>
          <w:bCs/>
          <w:kern w:val="0"/>
          <w:sz w:val="24"/>
          <w:szCs w:val="24"/>
          <w:vertAlign w:val="superscript"/>
          <w:lang w:eastAsia="en-GB"/>
          <w14:ligatures w14:val="none"/>
        </w:rPr>
        <w:t>rd</w:t>
      </w:r>
      <w:r w:rsidRPr="00F47BCC">
        <w:rPr>
          <w:rFonts w:ascii="Arial" w:eastAsia="Times New Roman" w:hAnsi="Arial" w:cs="Arial"/>
          <w:b/>
          <w:bCs/>
          <w:kern w:val="0"/>
          <w:sz w:val="24"/>
          <w:szCs w:val="24"/>
          <w:lang w:eastAsia="en-GB"/>
          <w14:ligatures w14:val="none"/>
        </w:rPr>
        <w:t xml:space="preserve"> August 2023</w:t>
      </w:r>
    </w:p>
    <w:p w14:paraId="606E3B0A" w14:textId="77777777" w:rsidR="00586DBD" w:rsidRPr="0056599A" w:rsidRDefault="00586DBD" w:rsidP="00586DBD">
      <w:pPr>
        <w:shd w:val="clear" w:color="auto" w:fill="FFFFFF"/>
        <w:spacing w:after="0" w:line="240" w:lineRule="auto"/>
        <w:ind w:left="1065"/>
        <w:textAlignment w:val="baseline"/>
        <w:rPr>
          <w:rFonts w:ascii="Arial" w:eastAsia="Times New Roman" w:hAnsi="Arial" w:cs="Arial"/>
          <w:kern w:val="0"/>
          <w:sz w:val="24"/>
          <w:szCs w:val="24"/>
          <w:lang w:eastAsia="en-GB"/>
          <w14:ligatures w14:val="none"/>
        </w:rPr>
      </w:pPr>
    </w:p>
    <w:p w14:paraId="7FDBC82B" w14:textId="77777777" w:rsidR="00586DBD" w:rsidRDefault="00586DBD" w:rsidP="00586DBD">
      <w:pPr>
        <w:shd w:val="clear" w:color="auto" w:fill="FFFFFF"/>
        <w:spacing w:after="0" w:line="240" w:lineRule="auto"/>
        <w:textAlignment w:val="baseline"/>
        <w:rPr>
          <w:rFonts w:ascii="Arial" w:hAnsi="Arial" w:cs="Arial"/>
          <w:lang w:eastAsia="en-GB"/>
        </w:rPr>
      </w:pPr>
      <w:r w:rsidRPr="0056599A">
        <w:rPr>
          <w:rFonts w:ascii="Arial" w:eastAsia="Times New Roman" w:hAnsi="Arial" w:cs="Arial"/>
          <w:kern w:val="0"/>
          <w:sz w:val="24"/>
          <w:szCs w:val="24"/>
          <w:lang w:eastAsia="en-GB"/>
          <w14:ligatures w14:val="none"/>
        </w:rPr>
        <w:t xml:space="preserve">If, due to childcare commitments or similar, you are unable to make the allotted interview time, please let us know as soon as possible. We will do our best to accommodate all reasonable requests. </w:t>
      </w:r>
      <w:r w:rsidRPr="001C60BD">
        <w:rPr>
          <w:rFonts w:ascii="Arial" w:hAnsi="Arial" w:cs="Arial"/>
        </w:rPr>
        <w:t xml:space="preserve">If you have not heard within a few weeks of the closing date you may assume that on this occasion you have not been successful in being invited for interview. </w:t>
      </w:r>
    </w:p>
    <w:p w14:paraId="2D9B1C26" w14:textId="77777777" w:rsidR="00586DBD" w:rsidRDefault="00586DBD" w:rsidP="00586DBD">
      <w:pPr>
        <w:spacing w:after="0" w:line="240" w:lineRule="auto"/>
        <w:rPr>
          <w:rFonts w:ascii="Arial" w:hAnsi="Arial" w:cs="Arial"/>
        </w:rPr>
      </w:pPr>
    </w:p>
    <w:p w14:paraId="3293A177" w14:textId="77777777" w:rsidR="00586DBD" w:rsidRPr="00FC1DFF" w:rsidRDefault="00586DBD" w:rsidP="00586DBD">
      <w:pPr>
        <w:spacing w:after="0" w:line="240" w:lineRule="auto"/>
        <w:rPr>
          <w:rFonts w:ascii="Arial" w:hAnsi="Arial" w:cs="Arial"/>
          <w:b/>
          <w:bCs/>
        </w:rPr>
      </w:pPr>
      <w:r w:rsidRPr="001C60BD">
        <w:rPr>
          <w:rFonts w:ascii="Arial" w:hAnsi="Arial" w:cs="Arial"/>
          <w:b/>
          <w:bCs/>
        </w:rPr>
        <w:t xml:space="preserve">Equal Opportunities </w:t>
      </w:r>
    </w:p>
    <w:p w14:paraId="64A62CE4" w14:textId="77777777" w:rsidR="00586DBD" w:rsidRDefault="00586DBD" w:rsidP="00586DBD">
      <w:pPr>
        <w:shd w:val="clear" w:color="auto" w:fill="FFFFFF"/>
        <w:spacing w:after="0" w:line="240" w:lineRule="auto"/>
        <w:textAlignment w:val="baseline"/>
        <w:rPr>
          <w:rFonts w:ascii="Arial" w:hAnsi="Arial" w:cs="Arial"/>
          <w:lang w:eastAsia="en-GB"/>
        </w:rPr>
      </w:pPr>
      <w:r w:rsidRPr="001C60BD">
        <w:rPr>
          <w:rFonts w:ascii="Arial" w:hAnsi="Arial" w:cs="Arial"/>
        </w:rPr>
        <w:t xml:space="preserve">As an organisation we are committed to equal opportunities and encourage applications from all sectors of the community. Please call the office if you would like a copy of our equal opportunities policy. We guarantee an interview to anyone who meets the minimum requirements. Please don’t hesitate to contact our office should you require further information. </w:t>
      </w:r>
    </w:p>
    <w:p w14:paraId="56151ECA" w14:textId="77777777" w:rsidR="00586DBD" w:rsidRDefault="00586DBD" w:rsidP="00586DBD">
      <w:pPr>
        <w:spacing w:after="0" w:line="240" w:lineRule="auto"/>
        <w:rPr>
          <w:rFonts w:ascii="Arial" w:hAnsi="Arial" w:cs="Arial"/>
        </w:rPr>
      </w:pPr>
    </w:p>
    <w:p w14:paraId="034AFDCF" w14:textId="77777777" w:rsidR="00586DBD" w:rsidRDefault="00586DBD" w:rsidP="00586DBD">
      <w:pPr>
        <w:spacing w:after="0" w:line="240" w:lineRule="auto"/>
        <w:rPr>
          <w:rFonts w:ascii="Arial" w:hAnsi="Arial" w:cs="Arial"/>
        </w:rPr>
      </w:pPr>
      <w:r w:rsidRPr="001C60BD">
        <w:rPr>
          <w:rFonts w:ascii="Arial" w:hAnsi="Arial" w:cs="Arial"/>
        </w:rPr>
        <w:t xml:space="preserve">Best Wishes </w:t>
      </w:r>
    </w:p>
    <w:p w14:paraId="6EF79A2E" w14:textId="77777777" w:rsidR="00586DBD" w:rsidRDefault="00586DBD" w:rsidP="00586DBD">
      <w:pPr>
        <w:spacing w:after="0" w:line="240" w:lineRule="auto"/>
        <w:rPr>
          <w:rFonts w:ascii="Arial" w:hAnsi="Arial" w:cs="Arial"/>
        </w:rPr>
      </w:pPr>
    </w:p>
    <w:p w14:paraId="2BE2C875" w14:textId="77777777" w:rsidR="00586DBD" w:rsidRDefault="00586DBD" w:rsidP="00586DBD">
      <w:pPr>
        <w:spacing w:after="0" w:line="240" w:lineRule="auto"/>
        <w:rPr>
          <w:rFonts w:ascii="Arial" w:hAnsi="Arial" w:cs="Arial"/>
        </w:rPr>
      </w:pPr>
      <w:r w:rsidRPr="001C60BD">
        <w:rPr>
          <w:rFonts w:ascii="Arial" w:hAnsi="Arial" w:cs="Arial"/>
        </w:rPr>
        <w:t xml:space="preserve">Martha Wardrop </w:t>
      </w:r>
    </w:p>
    <w:p w14:paraId="3630F0B8" w14:textId="77777777" w:rsidR="00586DBD" w:rsidRDefault="00586DBD" w:rsidP="00586DBD">
      <w:pPr>
        <w:spacing w:after="0" w:line="240" w:lineRule="auto"/>
        <w:rPr>
          <w:rFonts w:ascii="Arial" w:hAnsi="Arial" w:cs="Arial"/>
        </w:rPr>
      </w:pPr>
      <w:r w:rsidRPr="001C60BD">
        <w:rPr>
          <w:rFonts w:ascii="Arial" w:hAnsi="Arial" w:cs="Arial"/>
        </w:rPr>
        <w:t xml:space="preserve">Chairperson of the Board of Directors </w:t>
      </w:r>
    </w:p>
    <w:p w14:paraId="1B375405" w14:textId="77777777" w:rsidR="00586DBD" w:rsidRDefault="00586DBD" w:rsidP="00586DBD">
      <w:pPr>
        <w:spacing w:after="0" w:line="240" w:lineRule="auto"/>
      </w:pPr>
      <w:r>
        <w:br w:type="page"/>
      </w:r>
    </w:p>
    <w:p w14:paraId="3631A632" w14:textId="3B7F3C41" w:rsidR="00CD194D" w:rsidRDefault="001A7D17" w:rsidP="00586DBD">
      <w:pPr>
        <w:spacing w:after="0" w:line="240" w:lineRule="auto"/>
        <w:jc w:val="right"/>
      </w:pPr>
      <w:r>
        <w:rPr>
          <w:rFonts w:ascii="Arial" w:hAnsi="Arial" w:cs="Arial"/>
          <w:b/>
          <w:noProof/>
        </w:rPr>
        <w:lastRenderedPageBreak/>
        <w:drawing>
          <wp:inline distT="0" distB="0" distL="0" distR="0" wp14:anchorId="295712D9" wp14:editId="0C7AE30E">
            <wp:extent cx="2028825" cy="1676400"/>
            <wp:effectExtent l="0" t="0" r="0" b="0"/>
            <wp:docPr id="1" name="Picture 1" descr="A logo for a food initiativ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od initiativ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676400"/>
                    </a:xfrm>
                    <a:prstGeom prst="rect">
                      <a:avLst/>
                    </a:prstGeom>
                    <a:solidFill>
                      <a:srgbClr val="FFFFFF"/>
                    </a:solidFill>
                    <a:ln>
                      <a:noFill/>
                    </a:ln>
                  </pic:spPr>
                </pic:pic>
              </a:graphicData>
            </a:graphic>
          </wp:inline>
        </w:drawing>
      </w:r>
      <w:r w:rsidR="00BC08EC">
        <w:t xml:space="preserve"> </w:t>
      </w:r>
      <w:r w:rsidR="00DD2E48">
        <w:t xml:space="preserve"> </w:t>
      </w:r>
    </w:p>
    <w:p w14:paraId="7634DD99" w14:textId="77777777" w:rsidR="003822FF" w:rsidRDefault="003822FF" w:rsidP="00586DBD">
      <w:pPr>
        <w:spacing w:after="0" w:line="240" w:lineRule="auto"/>
        <w:rPr>
          <w:rFonts w:ascii="Arial" w:hAnsi="Arial" w:cs="Arial"/>
          <w:b/>
          <w:bCs/>
          <w:color w:val="4472C4" w:themeColor="accent1"/>
          <w:sz w:val="32"/>
          <w:szCs w:val="32"/>
          <w:lang w:eastAsia="ar-SA"/>
        </w:rPr>
      </w:pPr>
    </w:p>
    <w:p w14:paraId="453A7A91" w14:textId="3F4C891C" w:rsidR="001A7D17" w:rsidRPr="003822FF" w:rsidRDefault="001A7D17" w:rsidP="00586DBD">
      <w:pPr>
        <w:spacing w:after="0" w:line="240" w:lineRule="auto"/>
        <w:rPr>
          <w:rFonts w:ascii="Arial" w:hAnsi="Arial" w:cs="Arial"/>
          <w:b/>
          <w:bCs/>
          <w:color w:val="4472C4" w:themeColor="accent1"/>
          <w:sz w:val="32"/>
          <w:szCs w:val="32"/>
        </w:rPr>
      </w:pPr>
      <w:r w:rsidRPr="003822FF">
        <w:rPr>
          <w:rFonts w:ascii="Arial" w:hAnsi="Arial" w:cs="Arial"/>
          <w:b/>
          <w:bCs/>
          <w:color w:val="4472C4" w:themeColor="accent1"/>
          <w:sz w:val="32"/>
          <w:szCs w:val="32"/>
          <w:lang w:eastAsia="ar-SA"/>
        </w:rPr>
        <w:t xml:space="preserve">Job Title: </w:t>
      </w:r>
      <w:r w:rsidR="00334EC0" w:rsidRPr="003822FF">
        <w:rPr>
          <w:rFonts w:ascii="Arial" w:hAnsi="Arial" w:cs="Arial"/>
          <w:b/>
          <w:bCs/>
          <w:color w:val="4472C4" w:themeColor="accent1"/>
          <w:sz w:val="32"/>
          <w:szCs w:val="32"/>
          <w:lang w:eastAsia="ar-SA"/>
        </w:rPr>
        <w:t>(</w:t>
      </w:r>
      <w:r w:rsidRPr="003822FF">
        <w:rPr>
          <w:rFonts w:ascii="Arial" w:hAnsi="Arial" w:cs="Arial"/>
          <w:b/>
          <w:color w:val="4472C4" w:themeColor="accent1"/>
          <w:sz w:val="32"/>
          <w:szCs w:val="32"/>
        </w:rPr>
        <w:t>Sessional</w:t>
      </w:r>
      <w:r w:rsidR="00334EC0" w:rsidRPr="003822FF">
        <w:rPr>
          <w:rFonts w:ascii="Arial" w:hAnsi="Arial" w:cs="Arial"/>
          <w:b/>
          <w:color w:val="4472C4" w:themeColor="accent1"/>
          <w:sz w:val="32"/>
          <w:szCs w:val="32"/>
        </w:rPr>
        <w:t xml:space="preserve">) </w:t>
      </w:r>
      <w:r w:rsidRPr="003822FF">
        <w:rPr>
          <w:rFonts w:ascii="Arial" w:hAnsi="Arial" w:cs="Arial"/>
          <w:b/>
          <w:color w:val="4472C4" w:themeColor="accent1"/>
          <w:sz w:val="32"/>
          <w:szCs w:val="32"/>
        </w:rPr>
        <w:t>Assistant Youth Gardener</w:t>
      </w:r>
      <w:r w:rsidRPr="003822FF">
        <w:rPr>
          <w:rFonts w:ascii="Arial" w:hAnsi="Arial" w:cs="Arial"/>
          <w:b/>
          <w:bCs/>
          <w:color w:val="4472C4" w:themeColor="accent1"/>
          <w:sz w:val="32"/>
          <w:szCs w:val="32"/>
        </w:rPr>
        <w:t xml:space="preserve"> </w:t>
      </w:r>
    </w:p>
    <w:p w14:paraId="6F7CEF94" w14:textId="77777777" w:rsidR="001A7D17" w:rsidRDefault="001A7D17" w:rsidP="00586DBD">
      <w:pPr>
        <w:spacing w:after="0" w:line="240" w:lineRule="auto"/>
        <w:rPr>
          <w:rFonts w:ascii="Arial" w:hAnsi="Arial" w:cs="Arial"/>
          <w:b/>
          <w:bCs/>
          <w:color w:val="1F497D"/>
          <w:sz w:val="28"/>
          <w:szCs w:val="28"/>
        </w:rPr>
      </w:pPr>
    </w:p>
    <w:p w14:paraId="020E5D04" w14:textId="0A17EC3A" w:rsidR="003822FF" w:rsidRPr="003822FF" w:rsidRDefault="001A7D17" w:rsidP="00586DBD">
      <w:pPr>
        <w:spacing w:after="0" w:line="240" w:lineRule="auto"/>
        <w:rPr>
          <w:rFonts w:ascii="Arial" w:hAnsi="Arial" w:cs="Arial"/>
          <w:bCs/>
          <w:sz w:val="24"/>
          <w:szCs w:val="24"/>
        </w:rPr>
      </w:pPr>
      <w:r w:rsidRPr="003822FF">
        <w:rPr>
          <w:rFonts w:ascii="Arial" w:hAnsi="Arial" w:cs="Arial"/>
          <w:b/>
          <w:bCs/>
          <w:sz w:val="24"/>
          <w:szCs w:val="24"/>
        </w:rPr>
        <w:t xml:space="preserve">Employer: </w:t>
      </w:r>
      <w:r w:rsidRPr="003822FF">
        <w:rPr>
          <w:rFonts w:ascii="Arial" w:hAnsi="Arial" w:cs="Arial"/>
          <w:bCs/>
          <w:sz w:val="24"/>
          <w:szCs w:val="24"/>
        </w:rPr>
        <w:t>North Glasgow Community Food Initiative</w:t>
      </w:r>
    </w:p>
    <w:p w14:paraId="018550ED" w14:textId="6ED90BA6" w:rsidR="003822FF" w:rsidRPr="003822FF" w:rsidRDefault="001A7D17" w:rsidP="00586DBD">
      <w:pPr>
        <w:keepNext/>
        <w:spacing w:after="0" w:line="240" w:lineRule="auto"/>
        <w:outlineLvl w:val="1"/>
        <w:rPr>
          <w:rFonts w:ascii="Arial" w:hAnsi="Arial" w:cs="Arial"/>
          <w:sz w:val="24"/>
          <w:szCs w:val="24"/>
        </w:rPr>
      </w:pPr>
      <w:r w:rsidRPr="003822FF">
        <w:rPr>
          <w:rFonts w:ascii="Arial" w:hAnsi="Arial" w:cs="Arial"/>
          <w:b/>
          <w:sz w:val="24"/>
          <w:szCs w:val="24"/>
        </w:rPr>
        <w:t>Hourly rate</w:t>
      </w:r>
      <w:r w:rsidRPr="003822FF">
        <w:rPr>
          <w:rFonts w:ascii="Arial" w:hAnsi="Arial" w:cs="Arial"/>
          <w:sz w:val="24"/>
          <w:szCs w:val="24"/>
        </w:rPr>
        <w:t xml:space="preserve">: </w:t>
      </w:r>
      <w:r w:rsidR="00502D58">
        <w:rPr>
          <w:rFonts w:ascii="Arial" w:hAnsi="Arial" w:cs="Arial"/>
          <w:sz w:val="24"/>
          <w:szCs w:val="24"/>
        </w:rPr>
        <w:t>£14 per hour</w:t>
      </w:r>
    </w:p>
    <w:p w14:paraId="3AA03D17" w14:textId="7C130A76" w:rsidR="001A7D17" w:rsidRPr="003822FF" w:rsidRDefault="001A7D17" w:rsidP="00586DBD">
      <w:pPr>
        <w:pStyle w:val="Heading2"/>
        <w:rPr>
          <w:b w:val="0"/>
          <w:sz w:val="24"/>
        </w:rPr>
      </w:pPr>
      <w:r w:rsidRPr="003822FF">
        <w:rPr>
          <w:bCs w:val="0"/>
          <w:sz w:val="24"/>
        </w:rPr>
        <w:t>Hours:</w:t>
      </w:r>
      <w:r w:rsidRPr="003822FF">
        <w:rPr>
          <w:b w:val="0"/>
          <w:bCs w:val="0"/>
          <w:sz w:val="24"/>
        </w:rPr>
        <w:t xml:space="preserve">  </w:t>
      </w:r>
      <w:r w:rsidRPr="003822FF">
        <w:rPr>
          <w:b w:val="0"/>
          <w:sz w:val="24"/>
        </w:rPr>
        <w:t>As required</w:t>
      </w:r>
      <w:r w:rsidR="00334EC0" w:rsidRPr="003822FF">
        <w:rPr>
          <w:b w:val="0"/>
          <w:sz w:val="24"/>
        </w:rPr>
        <w:t>. A degree of flexibility is needed</w:t>
      </w:r>
      <w:r w:rsidRPr="003822FF">
        <w:rPr>
          <w:b w:val="0"/>
          <w:sz w:val="24"/>
        </w:rPr>
        <w:t>.</w:t>
      </w:r>
      <w:r w:rsidRPr="003822FF">
        <w:rPr>
          <w:sz w:val="24"/>
        </w:rPr>
        <w:t xml:space="preserve"> </w:t>
      </w:r>
      <w:r w:rsidR="00334EC0" w:rsidRPr="003822FF">
        <w:rPr>
          <w:b w:val="0"/>
          <w:sz w:val="24"/>
        </w:rPr>
        <w:t>Working hours may vary between term-time and school holidays, and like all gardens, may change with the seasons. Occasional evenings and weekend events</w:t>
      </w:r>
      <w:r w:rsidRPr="003822FF">
        <w:rPr>
          <w:b w:val="0"/>
          <w:sz w:val="24"/>
        </w:rPr>
        <w:t xml:space="preserve">. </w:t>
      </w:r>
    </w:p>
    <w:p w14:paraId="30547532" w14:textId="43DFA43B" w:rsidR="001A7D17" w:rsidRPr="003822FF" w:rsidRDefault="001A7D17" w:rsidP="00586DBD">
      <w:pPr>
        <w:suppressAutoHyphens/>
        <w:spacing w:before="100" w:beforeAutospacing="1" w:after="0" w:line="240" w:lineRule="auto"/>
        <w:rPr>
          <w:rFonts w:ascii="Arial" w:hAnsi="Arial" w:cs="Arial"/>
          <w:sz w:val="24"/>
          <w:szCs w:val="24"/>
        </w:rPr>
      </w:pPr>
      <w:r w:rsidRPr="003822FF">
        <w:rPr>
          <w:rFonts w:ascii="Arial" w:hAnsi="Arial" w:cs="Arial"/>
          <w:b/>
          <w:sz w:val="24"/>
          <w:szCs w:val="24"/>
          <w:lang w:eastAsia="ar-SA"/>
        </w:rPr>
        <w:t>Responsible to:</w:t>
      </w:r>
      <w:r w:rsidRPr="003822FF">
        <w:rPr>
          <w:rFonts w:ascii="Arial" w:hAnsi="Arial" w:cs="Arial"/>
          <w:sz w:val="24"/>
          <w:szCs w:val="24"/>
        </w:rPr>
        <w:t xml:space="preserve"> </w:t>
      </w:r>
      <w:r w:rsidR="00334EC0" w:rsidRPr="003822FF">
        <w:rPr>
          <w:rFonts w:ascii="Arial" w:hAnsi="Arial" w:cs="Arial"/>
          <w:sz w:val="24"/>
          <w:szCs w:val="24"/>
        </w:rPr>
        <w:t>Milton Community Garden Manager</w:t>
      </w:r>
    </w:p>
    <w:p w14:paraId="3320D0D6" w14:textId="200CC45F" w:rsidR="001A7D17" w:rsidRPr="003822FF" w:rsidRDefault="001A7D17" w:rsidP="00586DBD">
      <w:pPr>
        <w:suppressAutoHyphens/>
        <w:spacing w:before="100" w:beforeAutospacing="1" w:after="0" w:line="240" w:lineRule="auto"/>
        <w:rPr>
          <w:rFonts w:ascii="Arial" w:hAnsi="Arial" w:cs="Arial"/>
          <w:sz w:val="24"/>
          <w:szCs w:val="24"/>
        </w:rPr>
      </w:pPr>
      <w:r w:rsidRPr="003822FF">
        <w:rPr>
          <w:rFonts w:ascii="Arial" w:hAnsi="Arial" w:cs="Arial"/>
          <w:b/>
          <w:sz w:val="24"/>
          <w:szCs w:val="24"/>
        </w:rPr>
        <w:t>Work Base:</w:t>
      </w:r>
      <w:r w:rsidRPr="003822FF">
        <w:rPr>
          <w:rFonts w:ascii="Arial" w:hAnsi="Arial" w:cs="Arial"/>
          <w:sz w:val="24"/>
          <w:szCs w:val="24"/>
        </w:rPr>
        <w:t xml:space="preserve"> </w:t>
      </w:r>
      <w:r w:rsidR="00334EC0" w:rsidRPr="003822FF">
        <w:rPr>
          <w:rFonts w:ascii="Arial" w:hAnsi="Arial" w:cs="Arial"/>
          <w:sz w:val="24"/>
          <w:szCs w:val="24"/>
        </w:rPr>
        <w:t>Milton Community Garden, and other NGCFI gardens as required.</w:t>
      </w:r>
    </w:p>
    <w:p w14:paraId="0CF87B23" w14:textId="77777777" w:rsidR="001A7D17" w:rsidRPr="00C638C5" w:rsidRDefault="001A7D17" w:rsidP="00586DBD">
      <w:pPr>
        <w:tabs>
          <w:tab w:val="left" w:pos="0"/>
        </w:tabs>
        <w:spacing w:after="0" w:line="240" w:lineRule="auto"/>
        <w:rPr>
          <w:rFonts w:ascii="Arial" w:hAnsi="Arial" w:cs="Arial"/>
          <w:b/>
          <w:color w:val="4472C4" w:themeColor="accent1"/>
          <w:sz w:val="28"/>
          <w:szCs w:val="28"/>
        </w:rPr>
      </w:pPr>
      <w:r w:rsidRPr="00C638C5">
        <w:rPr>
          <w:rFonts w:ascii="Arial" w:hAnsi="Arial" w:cs="Arial"/>
          <w:b/>
          <w:color w:val="4472C4" w:themeColor="accent1"/>
          <w:sz w:val="28"/>
          <w:szCs w:val="28"/>
        </w:rPr>
        <w:t>Job Purpose:</w:t>
      </w:r>
    </w:p>
    <w:p w14:paraId="33989594" w14:textId="26A977D7" w:rsidR="001A7D17" w:rsidRPr="003822FF" w:rsidRDefault="00334EC0" w:rsidP="00586DBD">
      <w:pPr>
        <w:tabs>
          <w:tab w:val="left" w:pos="0"/>
        </w:tabs>
        <w:spacing w:after="0" w:line="240" w:lineRule="auto"/>
        <w:rPr>
          <w:rFonts w:ascii="Arial" w:hAnsi="Arial" w:cs="Arial"/>
          <w:sz w:val="24"/>
          <w:szCs w:val="24"/>
        </w:rPr>
      </w:pPr>
      <w:r w:rsidRPr="003822FF">
        <w:rPr>
          <w:rFonts w:ascii="Arial" w:hAnsi="Arial" w:cs="Arial"/>
          <w:sz w:val="24"/>
          <w:szCs w:val="24"/>
        </w:rPr>
        <w:t>To support our Youth Gardener and garden team with the delivery of sessions aimed at young people and their families.</w:t>
      </w:r>
    </w:p>
    <w:p w14:paraId="674B47C5" w14:textId="4D3910D5" w:rsidR="00334EC0" w:rsidRPr="003822FF" w:rsidRDefault="00334EC0" w:rsidP="00586DBD">
      <w:pPr>
        <w:tabs>
          <w:tab w:val="left" w:pos="0"/>
        </w:tabs>
        <w:spacing w:after="0" w:line="240" w:lineRule="auto"/>
        <w:rPr>
          <w:rFonts w:ascii="Arial" w:hAnsi="Arial" w:cs="Arial"/>
          <w:sz w:val="24"/>
          <w:szCs w:val="24"/>
        </w:rPr>
      </w:pPr>
      <w:r w:rsidRPr="003822FF">
        <w:rPr>
          <w:rFonts w:ascii="Arial" w:hAnsi="Arial" w:cs="Arial"/>
          <w:sz w:val="24"/>
          <w:szCs w:val="24"/>
        </w:rPr>
        <w:t xml:space="preserve">In particular, we run Teeny Greenies sessions for 0-5 year olds, Young Planters clubs and school holiday activities for 5-12 year olds, and other events throughout the year for families and </w:t>
      </w:r>
      <w:r w:rsidR="001B0160" w:rsidRPr="003822FF">
        <w:rPr>
          <w:rFonts w:ascii="Arial" w:hAnsi="Arial" w:cs="Arial"/>
          <w:sz w:val="24"/>
          <w:szCs w:val="24"/>
        </w:rPr>
        <w:t xml:space="preserve">local </w:t>
      </w:r>
      <w:r w:rsidRPr="003822FF">
        <w:rPr>
          <w:rFonts w:ascii="Arial" w:hAnsi="Arial" w:cs="Arial"/>
          <w:sz w:val="24"/>
          <w:szCs w:val="24"/>
        </w:rPr>
        <w:t>people of all ages.</w:t>
      </w:r>
    </w:p>
    <w:p w14:paraId="784D2010" w14:textId="5DDA2034" w:rsidR="00334EC0" w:rsidRPr="003822FF" w:rsidRDefault="00334EC0" w:rsidP="00586DBD">
      <w:pPr>
        <w:tabs>
          <w:tab w:val="left" w:pos="0"/>
        </w:tabs>
        <w:spacing w:after="0" w:line="240" w:lineRule="auto"/>
        <w:rPr>
          <w:rFonts w:ascii="Arial" w:hAnsi="Arial" w:cs="Arial"/>
          <w:sz w:val="24"/>
          <w:szCs w:val="24"/>
        </w:rPr>
      </w:pPr>
      <w:r w:rsidRPr="003822FF">
        <w:rPr>
          <w:rFonts w:ascii="Arial" w:hAnsi="Arial" w:cs="Arial"/>
          <w:sz w:val="24"/>
          <w:szCs w:val="24"/>
        </w:rPr>
        <w:t>We often welcome visitors from local nursery and primary schools, and other youth organisations.</w:t>
      </w:r>
      <w:r w:rsidR="001B0160" w:rsidRPr="003822FF">
        <w:rPr>
          <w:rFonts w:ascii="Arial" w:hAnsi="Arial" w:cs="Arial"/>
          <w:sz w:val="24"/>
          <w:szCs w:val="24"/>
        </w:rPr>
        <w:t xml:space="preserve"> We offer volunteering opportunities in our gardens</w:t>
      </w:r>
      <w:r w:rsidR="00A77AAC" w:rsidRPr="003822FF">
        <w:rPr>
          <w:rFonts w:ascii="Arial" w:hAnsi="Arial" w:cs="Arial"/>
          <w:sz w:val="24"/>
          <w:szCs w:val="24"/>
        </w:rPr>
        <w:t>.</w:t>
      </w:r>
    </w:p>
    <w:p w14:paraId="03E26C38" w14:textId="2FEC287C" w:rsidR="006A6558" w:rsidRPr="003822FF" w:rsidRDefault="006A6558" w:rsidP="00586DBD">
      <w:pPr>
        <w:tabs>
          <w:tab w:val="left" w:pos="0"/>
        </w:tabs>
        <w:spacing w:after="0" w:line="240" w:lineRule="auto"/>
        <w:rPr>
          <w:rFonts w:ascii="Arial" w:hAnsi="Arial"/>
          <w:sz w:val="24"/>
          <w:szCs w:val="24"/>
        </w:rPr>
      </w:pPr>
      <w:r w:rsidRPr="003822FF">
        <w:rPr>
          <w:rFonts w:ascii="Arial" w:hAnsi="Arial" w:cs="Arial"/>
          <w:sz w:val="24"/>
          <w:szCs w:val="24"/>
        </w:rPr>
        <w:t xml:space="preserve">This work is based in Milton, </w:t>
      </w:r>
      <w:r w:rsidRPr="003822FF">
        <w:rPr>
          <w:rFonts w:ascii="Arial" w:hAnsi="Arial"/>
          <w:sz w:val="24"/>
          <w:szCs w:val="24"/>
        </w:rPr>
        <w:t xml:space="preserve">where children and young people are living with significant multiple deprivation. </w:t>
      </w:r>
    </w:p>
    <w:p w14:paraId="756C8450" w14:textId="1FD44C0F" w:rsidR="006A6558" w:rsidRPr="003822FF" w:rsidRDefault="006A6558" w:rsidP="00586DBD">
      <w:pPr>
        <w:tabs>
          <w:tab w:val="left" w:pos="0"/>
        </w:tabs>
        <w:spacing w:after="0" w:line="240" w:lineRule="auto"/>
        <w:rPr>
          <w:rFonts w:ascii="Arial" w:hAnsi="Arial"/>
          <w:sz w:val="24"/>
          <w:szCs w:val="24"/>
        </w:rPr>
      </w:pPr>
      <w:r w:rsidRPr="003822FF">
        <w:rPr>
          <w:rFonts w:ascii="Arial" w:hAnsi="Arial"/>
          <w:sz w:val="24"/>
          <w:szCs w:val="24"/>
        </w:rPr>
        <w:t xml:space="preserve">Our work with 5-12 year olds is funded mainly by BBC Children in Need, with the aim of nurturing young people, </w:t>
      </w:r>
      <w:r w:rsidR="00A77AAC" w:rsidRPr="003822FF">
        <w:rPr>
          <w:rFonts w:ascii="Arial" w:hAnsi="Arial"/>
          <w:sz w:val="24"/>
          <w:szCs w:val="24"/>
        </w:rPr>
        <w:t>giving them opportunities to make better health choices;</w:t>
      </w:r>
      <w:r w:rsidRPr="003822FF">
        <w:rPr>
          <w:rFonts w:ascii="Arial" w:hAnsi="Arial"/>
          <w:sz w:val="24"/>
          <w:szCs w:val="24"/>
        </w:rPr>
        <w:t xml:space="preserve"> </w:t>
      </w:r>
      <w:r w:rsidR="00A77AAC" w:rsidRPr="003822FF">
        <w:rPr>
          <w:rFonts w:ascii="Arial" w:hAnsi="Arial"/>
          <w:sz w:val="24"/>
          <w:szCs w:val="24"/>
        </w:rPr>
        <w:t>to spend time outdoors in nature</w:t>
      </w:r>
      <w:r w:rsidRPr="003822FF">
        <w:rPr>
          <w:rFonts w:ascii="Arial" w:hAnsi="Arial"/>
          <w:sz w:val="24"/>
          <w:szCs w:val="24"/>
        </w:rPr>
        <w:t xml:space="preserve">, and </w:t>
      </w:r>
      <w:r w:rsidR="00A77AAC" w:rsidRPr="003822FF">
        <w:rPr>
          <w:rFonts w:ascii="Arial" w:hAnsi="Arial"/>
          <w:sz w:val="24"/>
          <w:szCs w:val="24"/>
        </w:rPr>
        <w:t>to socialise with othe</w:t>
      </w:r>
      <w:r w:rsidRPr="003822FF">
        <w:rPr>
          <w:rFonts w:ascii="Arial" w:hAnsi="Arial"/>
          <w:sz w:val="24"/>
          <w:szCs w:val="24"/>
        </w:rPr>
        <w:t>r</w:t>
      </w:r>
      <w:r w:rsidR="00A77AAC" w:rsidRPr="003822FF">
        <w:rPr>
          <w:rFonts w:ascii="Arial" w:hAnsi="Arial"/>
          <w:sz w:val="24"/>
          <w:szCs w:val="24"/>
        </w:rPr>
        <w:t xml:space="preserve">s. </w:t>
      </w:r>
    </w:p>
    <w:p w14:paraId="1CC3C185" w14:textId="11D9E235" w:rsidR="00A77AAC" w:rsidRPr="003822FF" w:rsidRDefault="006A6558" w:rsidP="00586DBD">
      <w:pPr>
        <w:tabs>
          <w:tab w:val="left" w:pos="0"/>
        </w:tabs>
        <w:spacing w:after="0" w:line="240" w:lineRule="auto"/>
        <w:rPr>
          <w:rFonts w:ascii="Arial" w:hAnsi="Arial"/>
          <w:sz w:val="24"/>
          <w:szCs w:val="24"/>
        </w:rPr>
      </w:pPr>
      <w:r w:rsidRPr="003822FF">
        <w:rPr>
          <w:rFonts w:ascii="Arial" w:hAnsi="Arial"/>
          <w:sz w:val="24"/>
          <w:szCs w:val="24"/>
        </w:rPr>
        <w:t xml:space="preserve">Our work with babies and toddlers is funded by the </w:t>
      </w:r>
      <w:proofErr w:type="spellStart"/>
      <w:r w:rsidRPr="003822FF">
        <w:rPr>
          <w:rFonts w:ascii="Arial" w:hAnsi="Arial"/>
          <w:sz w:val="24"/>
          <w:szCs w:val="24"/>
        </w:rPr>
        <w:t>Cattanach</w:t>
      </w:r>
      <w:proofErr w:type="spellEnd"/>
      <w:r w:rsidRPr="003822FF">
        <w:rPr>
          <w:rFonts w:ascii="Arial" w:hAnsi="Arial"/>
          <w:sz w:val="24"/>
          <w:szCs w:val="24"/>
        </w:rPr>
        <w:t xml:space="preserve"> Trust, with the aim of providing parents with opportunities to spend quality time outdoors with their child.</w:t>
      </w:r>
    </w:p>
    <w:p w14:paraId="4EAB0756" w14:textId="77777777" w:rsidR="00A77AAC" w:rsidRPr="003822FF" w:rsidRDefault="00A77AAC" w:rsidP="00586DBD">
      <w:pPr>
        <w:tabs>
          <w:tab w:val="left" w:pos="0"/>
        </w:tabs>
        <w:spacing w:after="0" w:line="240" w:lineRule="auto"/>
        <w:rPr>
          <w:rFonts w:ascii="Arial" w:hAnsi="Arial"/>
          <w:sz w:val="24"/>
          <w:szCs w:val="24"/>
        </w:rPr>
      </w:pPr>
    </w:p>
    <w:p w14:paraId="03AFD249" w14:textId="7342D666" w:rsidR="006A6558" w:rsidRPr="003822FF" w:rsidRDefault="006A6558" w:rsidP="00586DBD">
      <w:pPr>
        <w:tabs>
          <w:tab w:val="left" w:pos="0"/>
        </w:tabs>
        <w:spacing w:after="0" w:line="240" w:lineRule="auto"/>
        <w:rPr>
          <w:rFonts w:ascii="Arial" w:hAnsi="Arial"/>
          <w:b/>
          <w:bCs/>
          <w:color w:val="4472C4" w:themeColor="accent1"/>
          <w:sz w:val="24"/>
          <w:szCs w:val="24"/>
        </w:rPr>
      </w:pPr>
      <w:r w:rsidRPr="00C638C5">
        <w:rPr>
          <w:rFonts w:ascii="Arial" w:hAnsi="Arial"/>
          <w:b/>
          <w:bCs/>
          <w:color w:val="4472C4" w:themeColor="accent1"/>
          <w:sz w:val="28"/>
          <w:szCs w:val="28"/>
        </w:rPr>
        <w:t>Duties:</w:t>
      </w:r>
    </w:p>
    <w:p w14:paraId="311F49BD" w14:textId="23CE4609" w:rsidR="006A6558" w:rsidRPr="003822FF" w:rsidRDefault="006A6558" w:rsidP="00586DBD">
      <w:pPr>
        <w:pStyle w:val="ListParagraph"/>
        <w:numPr>
          <w:ilvl w:val="0"/>
          <w:numId w:val="7"/>
        </w:numPr>
        <w:tabs>
          <w:tab w:val="left" w:pos="0"/>
        </w:tabs>
        <w:rPr>
          <w:rFonts w:ascii="Arial" w:hAnsi="Arial"/>
        </w:rPr>
      </w:pPr>
      <w:r w:rsidRPr="003822FF">
        <w:rPr>
          <w:rFonts w:ascii="Arial" w:hAnsi="Arial"/>
        </w:rPr>
        <w:t>To assist with the delivery of Young Planters after-school clubs in term-time, and other activities for young people during school holidays.</w:t>
      </w:r>
    </w:p>
    <w:p w14:paraId="59D6BA1D" w14:textId="0EB46F4B" w:rsidR="00314725" w:rsidRPr="003822FF" w:rsidRDefault="00C638C5" w:rsidP="00586DBD">
      <w:pPr>
        <w:pStyle w:val="ListParagraph"/>
        <w:numPr>
          <w:ilvl w:val="0"/>
          <w:numId w:val="7"/>
        </w:numPr>
        <w:tabs>
          <w:tab w:val="left" w:pos="0"/>
        </w:tabs>
        <w:rPr>
          <w:rFonts w:ascii="Arial" w:hAnsi="Arial"/>
        </w:rPr>
      </w:pPr>
      <w:r w:rsidRPr="003822FF">
        <w:rPr>
          <w:rFonts w:ascii="Arial" w:hAnsi="Arial"/>
        </w:rPr>
        <w:t>To assist with the delivery of Teeny Greenies sessions for pre-school children and their families.</w:t>
      </w:r>
    </w:p>
    <w:p w14:paraId="13C78478" w14:textId="77777777" w:rsidR="00314725" w:rsidRPr="003822FF" w:rsidRDefault="00314725" w:rsidP="00586DBD">
      <w:pPr>
        <w:pStyle w:val="ListParagraph"/>
        <w:numPr>
          <w:ilvl w:val="0"/>
          <w:numId w:val="7"/>
        </w:numPr>
        <w:tabs>
          <w:tab w:val="left" w:pos="0"/>
        </w:tabs>
        <w:rPr>
          <w:rFonts w:ascii="Arial" w:hAnsi="Arial"/>
        </w:rPr>
      </w:pPr>
      <w:r w:rsidRPr="003822FF">
        <w:rPr>
          <w:rFonts w:ascii="Arial" w:hAnsi="Arial"/>
        </w:rPr>
        <w:t>To take an active role in helping sessions run smoothly, managing risk and keeping participants safe</w:t>
      </w:r>
    </w:p>
    <w:p w14:paraId="65C62689" w14:textId="5D0A167A" w:rsidR="00C638C5" w:rsidRPr="003822FF" w:rsidRDefault="00314725" w:rsidP="00586DBD">
      <w:pPr>
        <w:pStyle w:val="ListParagraph"/>
        <w:numPr>
          <w:ilvl w:val="0"/>
          <w:numId w:val="7"/>
        </w:numPr>
        <w:tabs>
          <w:tab w:val="left" w:pos="0"/>
        </w:tabs>
        <w:rPr>
          <w:rFonts w:ascii="Arial" w:hAnsi="Arial"/>
        </w:rPr>
      </w:pPr>
      <w:r w:rsidRPr="003822FF">
        <w:rPr>
          <w:rFonts w:ascii="Arial" w:hAnsi="Arial"/>
        </w:rPr>
        <w:t xml:space="preserve">To </w:t>
      </w:r>
      <w:proofErr w:type="spellStart"/>
      <w:r w:rsidRPr="003822FF">
        <w:rPr>
          <w:rFonts w:ascii="Arial" w:hAnsi="Arial"/>
        </w:rPr>
        <w:t>liase</w:t>
      </w:r>
      <w:proofErr w:type="spellEnd"/>
      <w:r w:rsidRPr="003822FF">
        <w:rPr>
          <w:rFonts w:ascii="Arial" w:hAnsi="Arial"/>
        </w:rPr>
        <w:t xml:space="preserve"> with parents and other family members as required.</w:t>
      </w:r>
    </w:p>
    <w:p w14:paraId="1449942C" w14:textId="61D39BFC" w:rsidR="00C638C5" w:rsidRPr="003822FF" w:rsidRDefault="00C638C5" w:rsidP="00586DBD">
      <w:pPr>
        <w:pStyle w:val="ListParagraph"/>
        <w:numPr>
          <w:ilvl w:val="0"/>
          <w:numId w:val="7"/>
        </w:numPr>
        <w:tabs>
          <w:tab w:val="left" w:pos="0"/>
        </w:tabs>
        <w:rPr>
          <w:rFonts w:ascii="Arial" w:hAnsi="Arial"/>
        </w:rPr>
      </w:pPr>
      <w:r w:rsidRPr="003822FF">
        <w:rPr>
          <w:rFonts w:ascii="Arial" w:hAnsi="Arial"/>
        </w:rPr>
        <w:t>To assist the Youth Gardener with the planning of these sessions, the development of our youth gardening programme and the preparation of appropriate resources in advance.</w:t>
      </w:r>
    </w:p>
    <w:p w14:paraId="2B1844BA" w14:textId="181308B4" w:rsidR="006A6558" w:rsidRPr="003822FF" w:rsidRDefault="00314725" w:rsidP="00586DBD">
      <w:pPr>
        <w:pStyle w:val="ListParagraph"/>
        <w:numPr>
          <w:ilvl w:val="0"/>
          <w:numId w:val="7"/>
        </w:numPr>
        <w:tabs>
          <w:tab w:val="left" w:pos="0"/>
        </w:tabs>
        <w:rPr>
          <w:rFonts w:ascii="Arial" w:hAnsi="Arial"/>
        </w:rPr>
      </w:pPr>
      <w:r w:rsidRPr="003822FF">
        <w:rPr>
          <w:rFonts w:ascii="Arial" w:hAnsi="Arial"/>
        </w:rPr>
        <w:lastRenderedPageBreak/>
        <w:t xml:space="preserve">To help to collect feedback from young people and their families, and </w:t>
      </w:r>
      <w:r w:rsidR="006A6558" w:rsidRPr="003822FF">
        <w:rPr>
          <w:rFonts w:ascii="Arial" w:hAnsi="Arial"/>
        </w:rPr>
        <w:t xml:space="preserve">contribute towards </w:t>
      </w:r>
      <w:r w:rsidRPr="003822FF">
        <w:rPr>
          <w:rFonts w:ascii="Arial" w:hAnsi="Arial"/>
        </w:rPr>
        <w:t xml:space="preserve">NGCFI’s </w:t>
      </w:r>
      <w:r w:rsidR="006A6558" w:rsidRPr="003822FF">
        <w:rPr>
          <w:rFonts w:ascii="Arial" w:hAnsi="Arial"/>
        </w:rPr>
        <w:t>ongoing evaluation and monitoring of these sessions</w:t>
      </w:r>
      <w:r w:rsidRPr="003822FF">
        <w:rPr>
          <w:rFonts w:ascii="Arial" w:hAnsi="Arial"/>
        </w:rPr>
        <w:t>, to gauge the impact of our work in the community.</w:t>
      </w:r>
    </w:p>
    <w:p w14:paraId="2C265682" w14:textId="5BB3128C" w:rsidR="00314725" w:rsidRPr="003822FF" w:rsidRDefault="00314725" w:rsidP="00586DBD">
      <w:pPr>
        <w:pStyle w:val="ListParagraph"/>
        <w:numPr>
          <w:ilvl w:val="0"/>
          <w:numId w:val="7"/>
        </w:numPr>
        <w:tabs>
          <w:tab w:val="left" w:pos="0"/>
        </w:tabs>
        <w:rPr>
          <w:rFonts w:ascii="Arial" w:hAnsi="Arial"/>
        </w:rPr>
      </w:pPr>
      <w:r w:rsidRPr="003822FF">
        <w:rPr>
          <w:rFonts w:ascii="Arial" w:hAnsi="Arial"/>
        </w:rPr>
        <w:t>To work alongside the rest of the garden team to plan and prepare for other events in the garden</w:t>
      </w:r>
      <w:r w:rsidR="00C638C5" w:rsidRPr="003822FF">
        <w:rPr>
          <w:rFonts w:ascii="Arial" w:hAnsi="Arial"/>
        </w:rPr>
        <w:t xml:space="preserve"> (</w:t>
      </w:r>
      <w:r w:rsidRPr="003822FF">
        <w:rPr>
          <w:rFonts w:ascii="Arial" w:hAnsi="Arial"/>
        </w:rPr>
        <w:t>for example open days, community meals, family-friendly workshops and events</w:t>
      </w:r>
      <w:r w:rsidR="00C638C5" w:rsidRPr="003822FF">
        <w:rPr>
          <w:rFonts w:ascii="Arial" w:hAnsi="Arial"/>
        </w:rPr>
        <w:t>)</w:t>
      </w:r>
      <w:r w:rsidRPr="003822FF">
        <w:rPr>
          <w:rFonts w:ascii="Arial" w:hAnsi="Arial"/>
        </w:rPr>
        <w:t xml:space="preserve"> and visits to local schools.</w:t>
      </w:r>
    </w:p>
    <w:p w14:paraId="07135D7E" w14:textId="77777777" w:rsidR="00A77AAC" w:rsidRPr="003822FF" w:rsidRDefault="00A77AAC" w:rsidP="00586DBD">
      <w:pPr>
        <w:tabs>
          <w:tab w:val="left" w:pos="0"/>
        </w:tabs>
        <w:spacing w:after="0" w:line="240" w:lineRule="auto"/>
        <w:rPr>
          <w:rFonts w:ascii="Arial" w:hAnsi="Arial" w:cs="Arial"/>
          <w:b/>
          <w:bCs/>
          <w:sz w:val="24"/>
          <w:szCs w:val="24"/>
        </w:rPr>
      </w:pPr>
    </w:p>
    <w:p w14:paraId="2B881039" w14:textId="0368A843" w:rsidR="001B0160" w:rsidRPr="003822FF" w:rsidRDefault="001B0160" w:rsidP="00586DBD">
      <w:pPr>
        <w:tabs>
          <w:tab w:val="left" w:pos="0"/>
        </w:tabs>
        <w:spacing w:after="0" w:line="240" w:lineRule="auto"/>
        <w:rPr>
          <w:rFonts w:ascii="Arial" w:hAnsi="Arial" w:cs="Arial"/>
          <w:sz w:val="24"/>
          <w:szCs w:val="24"/>
        </w:rPr>
      </w:pPr>
      <w:r w:rsidRPr="003822FF">
        <w:rPr>
          <w:rFonts w:ascii="Arial" w:hAnsi="Arial" w:cs="Arial"/>
          <w:sz w:val="24"/>
          <w:szCs w:val="24"/>
        </w:rPr>
        <w:t xml:space="preserve">You will work closely with our existing team to provide a range of garden-based activities – including food-growing, harvesting and tasting; alongside learning about the natural world, plants and animals; nature-based arts and crafts; time devoted to fun and free play. </w:t>
      </w:r>
    </w:p>
    <w:p w14:paraId="2019588C" w14:textId="129D2241" w:rsidR="001B0160" w:rsidRPr="003822FF" w:rsidRDefault="001B0160" w:rsidP="00586DBD">
      <w:pPr>
        <w:tabs>
          <w:tab w:val="left" w:pos="0"/>
        </w:tabs>
        <w:spacing w:after="0" w:line="240" w:lineRule="auto"/>
        <w:rPr>
          <w:rFonts w:ascii="Arial" w:hAnsi="Arial" w:cs="Arial"/>
          <w:sz w:val="24"/>
          <w:szCs w:val="24"/>
        </w:rPr>
      </w:pPr>
      <w:r w:rsidRPr="003822FF">
        <w:rPr>
          <w:rFonts w:ascii="Arial" w:hAnsi="Arial" w:cs="Arial"/>
          <w:sz w:val="24"/>
          <w:szCs w:val="24"/>
        </w:rPr>
        <w:t>The Young Planters clubs are child-centred, in that many of the activities are chosen by the children themselves and they have a great deal of input into planning the programme each year. We exp</w:t>
      </w:r>
      <w:r w:rsidR="00DB5615" w:rsidRPr="003822FF">
        <w:rPr>
          <w:rFonts w:ascii="Arial" w:hAnsi="Arial" w:cs="Arial"/>
          <w:sz w:val="24"/>
          <w:szCs w:val="24"/>
        </w:rPr>
        <w:t>ect you to be able to communicate positively with the young people, enthuse them and encourage their active engagement in the group</w:t>
      </w:r>
      <w:r w:rsidR="006A6558" w:rsidRPr="003822FF">
        <w:rPr>
          <w:rFonts w:ascii="Arial" w:hAnsi="Arial" w:cs="Arial"/>
          <w:sz w:val="24"/>
          <w:szCs w:val="24"/>
        </w:rPr>
        <w:t xml:space="preserve"> and its development</w:t>
      </w:r>
      <w:r w:rsidR="00DB5615" w:rsidRPr="003822FF">
        <w:rPr>
          <w:rFonts w:ascii="Arial" w:hAnsi="Arial" w:cs="Arial"/>
          <w:sz w:val="24"/>
          <w:szCs w:val="24"/>
        </w:rPr>
        <w:t>.</w:t>
      </w:r>
    </w:p>
    <w:p w14:paraId="23CF4169" w14:textId="7A8FE96E" w:rsidR="00DB5615" w:rsidRPr="003822FF" w:rsidRDefault="00DB5615" w:rsidP="00586DBD">
      <w:pPr>
        <w:tabs>
          <w:tab w:val="left" w:pos="0"/>
        </w:tabs>
        <w:spacing w:after="0" w:line="240" w:lineRule="auto"/>
        <w:rPr>
          <w:rFonts w:ascii="Arial" w:hAnsi="Arial" w:cs="Arial"/>
          <w:sz w:val="24"/>
          <w:szCs w:val="24"/>
        </w:rPr>
      </w:pPr>
      <w:r w:rsidRPr="003822FF">
        <w:rPr>
          <w:rFonts w:ascii="Arial" w:hAnsi="Arial" w:cs="Arial"/>
          <w:sz w:val="24"/>
          <w:szCs w:val="24"/>
        </w:rPr>
        <w:t xml:space="preserve">The Teeny Greenies sessions are for pre-schoolers, often accompanied by their parents/ carers. </w:t>
      </w:r>
      <w:r w:rsidR="0048781D" w:rsidRPr="003822FF">
        <w:rPr>
          <w:rFonts w:ascii="Arial" w:hAnsi="Arial" w:cs="Arial"/>
          <w:sz w:val="24"/>
          <w:szCs w:val="24"/>
        </w:rPr>
        <w:t>We expect you to build a positive rapport with parents and nursery staff, and ensure the garden is a safe place for them and their little ones to spend quality time together.</w:t>
      </w:r>
    </w:p>
    <w:p w14:paraId="16C2EF84" w14:textId="00AC7542" w:rsidR="00314725" w:rsidRPr="003822FF" w:rsidRDefault="0048781D" w:rsidP="00586DBD">
      <w:pPr>
        <w:tabs>
          <w:tab w:val="left" w:pos="0"/>
        </w:tabs>
        <w:spacing w:after="0" w:line="240" w:lineRule="auto"/>
        <w:rPr>
          <w:rFonts w:ascii="Arial" w:hAnsi="Arial" w:cs="Arial"/>
          <w:sz w:val="24"/>
          <w:szCs w:val="24"/>
        </w:rPr>
      </w:pPr>
      <w:r w:rsidRPr="003822FF">
        <w:rPr>
          <w:rFonts w:ascii="Arial" w:hAnsi="Arial" w:cs="Arial"/>
          <w:sz w:val="24"/>
          <w:szCs w:val="24"/>
        </w:rPr>
        <w:t>During the school holidays, we attract a wide range of ages to the garden, an</w:t>
      </w:r>
      <w:r w:rsidR="00463EEC" w:rsidRPr="003822FF">
        <w:rPr>
          <w:rFonts w:ascii="Arial" w:hAnsi="Arial" w:cs="Arial"/>
          <w:sz w:val="24"/>
          <w:szCs w:val="24"/>
        </w:rPr>
        <w:t>d will expect you to be able to work well to manage groups of different ages and abilities.</w:t>
      </w:r>
    </w:p>
    <w:p w14:paraId="62002B64" w14:textId="1E381623" w:rsidR="00314725" w:rsidRPr="003822FF" w:rsidRDefault="00314725" w:rsidP="00586DBD">
      <w:pPr>
        <w:tabs>
          <w:tab w:val="left" w:pos="0"/>
        </w:tabs>
        <w:spacing w:after="0" w:line="240" w:lineRule="auto"/>
        <w:rPr>
          <w:rFonts w:ascii="Arial" w:hAnsi="Arial" w:cs="Arial"/>
          <w:sz w:val="24"/>
          <w:szCs w:val="24"/>
        </w:rPr>
      </w:pPr>
      <w:r w:rsidRPr="003822FF">
        <w:rPr>
          <w:rFonts w:ascii="Arial" w:hAnsi="Arial" w:cs="Arial"/>
          <w:sz w:val="24"/>
          <w:szCs w:val="24"/>
        </w:rPr>
        <w:t>All members of staff are expected to comply with NGCFI’s policies and procedures,</w:t>
      </w:r>
      <w:r w:rsidR="00765E1F" w:rsidRPr="003822FF">
        <w:rPr>
          <w:rFonts w:ascii="Arial" w:hAnsi="Arial" w:cs="Arial"/>
          <w:sz w:val="24"/>
          <w:szCs w:val="24"/>
        </w:rPr>
        <w:t xml:space="preserve"> and will be provided with the relevant training, </w:t>
      </w:r>
      <w:proofErr w:type="spellStart"/>
      <w:r w:rsidR="00765E1F" w:rsidRPr="003822FF">
        <w:rPr>
          <w:rFonts w:ascii="Arial" w:hAnsi="Arial" w:cs="Arial"/>
          <w:sz w:val="24"/>
          <w:szCs w:val="24"/>
        </w:rPr>
        <w:t>eg</w:t>
      </w:r>
      <w:proofErr w:type="spellEnd"/>
      <w:r w:rsidR="00765E1F" w:rsidRPr="003822FF">
        <w:rPr>
          <w:rFonts w:ascii="Arial" w:hAnsi="Arial" w:cs="Arial"/>
          <w:sz w:val="24"/>
          <w:szCs w:val="24"/>
        </w:rPr>
        <w:t xml:space="preserve"> Child Protection, health and safety, risk assessment etc. PVG checks are essential as this post involves working with children and vulnerable adults. You may be required to attend and participate in some team meetings, take part in support and supervision/ appraisal, and additional training as part of your role.</w:t>
      </w:r>
    </w:p>
    <w:p w14:paraId="79B50C81" w14:textId="2E41362C" w:rsidR="00765E1F" w:rsidRPr="003822FF" w:rsidRDefault="00765E1F" w:rsidP="00586DBD">
      <w:pPr>
        <w:tabs>
          <w:tab w:val="left" w:pos="0"/>
        </w:tabs>
        <w:spacing w:after="0" w:line="240" w:lineRule="auto"/>
        <w:rPr>
          <w:rFonts w:ascii="Arial" w:hAnsi="Arial" w:cs="Arial"/>
          <w:sz w:val="24"/>
          <w:szCs w:val="24"/>
        </w:rPr>
      </w:pPr>
      <w:r w:rsidRPr="003822FF">
        <w:rPr>
          <w:rFonts w:ascii="Arial" w:hAnsi="Arial" w:cs="Arial"/>
          <w:sz w:val="24"/>
          <w:szCs w:val="24"/>
        </w:rPr>
        <w:t>As a Sessional worker, we will need you to complete and submit a monthly time sheet, and to account for any agreed expenditure or expenses that you need reimbursed for.</w:t>
      </w:r>
    </w:p>
    <w:p w14:paraId="7B992C4A" w14:textId="77777777" w:rsidR="001A7D17" w:rsidRPr="003822FF" w:rsidRDefault="001A7D17" w:rsidP="00586DBD">
      <w:pPr>
        <w:tabs>
          <w:tab w:val="left" w:pos="0"/>
        </w:tabs>
        <w:spacing w:after="0" w:line="240" w:lineRule="auto"/>
        <w:rPr>
          <w:rFonts w:ascii="Arial" w:hAnsi="Arial" w:cs="Arial"/>
          <w:sz w:val="24"/>
          <w:szCs w:val="24"/>
        </w:rPr>
      </w:pPr>
    </w:p>
    <w:p w14:paraId="11BFD7DB" w14:textId="0DB04A01" w:rsidR="00AA67E5" w:rsidRPr="00C638C5" w:rsidRDefault="00AA67E5" w:rsidP="00586DBD">
      <w:pPr>
        <w:tabs>
          <w:tab w:val="left" w:pos="0"/>
        </w:tabs>
        <w:spacing w:after="0" w:line="240" w:lineRule="auto"/>
        <w:rPr>
          <w:rFonts w:ascii="Arial" w:hAnsi="Arial" w:cs="Arial"/>
          <w:b/>
          <w:bCs/>
          <w:color w:val="4472C4" w:themeColor="accent1"/>
          <w:sz w:val="28"/>
          <w:szCs w:val="28"/>
        </w:rPr>
      </w:pPr>
      <w:r w:rsidRPr="00C638C5">
        <w:rPr>
          <w:rFonts w:ascii="Arial" w:hAnsi="Arial" w:cs="Arial"/>
          <w:b/>
          <w:bCs/>
          <w:color w:val="4472C4" w:themeColor="accent1"/>
          <w:sz w:val="28"/>
          <w:szCs w:val="28"/>
        </w:rPr>
        <w:t>Person Specification</w:t>
      </w:r>
    </w:p>
    <w:tbl>
      <w:tblPr>
        <w:tblStyle w:val="TableGrid"/>
        <w:tblW w:w="0" w:type="auto"/>
        <w:tblLook w:val="04A0" w:firstRow="1" w:lastRow="0" w:firstColumn="1" w:lastColumn="0" w:noHBand="0" w:noVBand="1"/>
      </w:tblPr>
      <w:tblGrid>
        <w:gridCol w:w="6852"/>
        <w:gridCol w:w="1183"/>
        <w:gridCol w:w="1207"/>
      </w:tblGrid>
      <w:tr w:rsidR="00AA67E5" w:rsidRPr="00C638C5" w14:paraId="3035D95B" w14:textId="77777777" w:rsidTr="00F16B00">
        <w:tc>
          <w:tcPr>
            <w:tcW w:w="6852" w:type="dxa"/>
          </w:tcPr>
          <w:p w14:paraId="663277B6" w14:textId="5391AB29" w:rsidR="00AA67E5" w:rsidRPr="00C638C5" w:rsidRDefault="0049307B" w:rsidP="00586DBD">
            <w:pPr>
              <w:tabs>
                <w:tab w:val="left" w:pos="0"/>
              </w:tabs>
              <w:rPr>
                <w:rFonts w:ascii="Arial" w:hAnsi="Arial" w:cs="Arial"/>
                <w:b/>
                <w:bCs/>
                <w:i/>
                <w:iCs/>
                <w:sz w:val="24"/>
                <w:szCs w:val="24"/>
              </w:rPr>
            </w:pPr>
            <w:r w:rsidRPr="00C638C5">
              <w:rPr>
                <w:rFonts w:ascii="Arial" w:hAnsi="Arial" w:cs="Arial"/>
                <w:b/>
                <w:bCs/>
                <w:i/>
                <w:iCs/>
                <w:sz w:val="24"/>
                <w:szCs w:val="24"/>
              </w:rPr>
              <w:t>Criteria</w:t>
            </w:r>
          </w:p>
        </w:tc>
        <w:tc>
          <w:tcPr>
            <w:tcW w:w="1183" w:type="dxa"/>
          </w:tcPr>
          <w:p w14:paraId="39276945" w14:textId="7FDB6237" w:rsidR="00AA67E5" w:rsidRPr="00C638C5" w:rsidRDefault="00AA67E5" w:rsidP="00586DBD">
            <w:pPr>
              <w:tabs>
                <w:tab w:val="left" w:pos="0"/>
              </w:tabs>
              <w:jc w:val="center"/>
              <w:rPr>
                <w:rFonts w:ascii="Arial" w:hAnsi="Arial" w:cs="Arial"/>
                <w:b/>
                <w:bCs/>
              </w:rPr>
            </w:pPr>
            <w:r w:rsidRPr="00C638C5">
              <w:rPr>
                <w:rFonts w:ascii="Arial" w:hAnsi="Arial" w:cs="Arial"/>
                <w:b/>
                <w:bCs/>
              </w:rPr>
              <w:t>Essential</w:t>
            </w:r>
          </w:p>
        </w:tc>
        <w:tc>
          <w:tcPr>
            <w:tcW w:w="1207" w:type="dxa"/>
          </w:tcPr>
          <w:p w14:paraId="37FE41FA" w14:textId="1D5FED3D" w:rsidR="00AA67E5" w:rsidRPr="00C638C5" w:rsidRDefault="00AA67E5" w:rsidP="00586DBD">
            <w:pPr>
              <w:tabs>
                <w:tab w:val="left" w:pos="0"/>
              </w:tabs>
              <w:jc w:val="center"/>
              <w:rPr>
                <w:rFonts w:ascii="Arial" w:hAnsi="Arial" w:cs="Arial"/>
                <w:b/>
                <w:bCs/>
              </w:rPr>
            </w:pPr>
            <w:r w:rsidRPr="00C638C5">
              <w:rPr>
                <w:rFonts w:ascii="Arial" w:hAnsi="Arial" w:cs="Arial"/>
                <w:b/>
                <w:bCs/>
              </w:rPr>
              <w:t>Desirable</w:t>
            </w:r>
          </w:p>
        </w:tc>
      </w:tr>
      <w:tr w:rsidR="00AA67E5" w14:paraId="0C5657AD" w14:textId="77777777" w:rsidTr="00F16B00">
        <w:tc>
          <w:tcPr>
            <w:tcW w:w="6852" w:type="dxa"/>
          </w:tcPr>
          <w:p w14:paraId="1CE0411E" w14:textId="61624DF4" w:rsidR="00AA67E5" w:rsidRPr="003822FF" w:rsidRDefault="0049307B" w:rsidP="00586DBD">
            <w:pPr>
              <w:tabs>
                <w:tab w:val="left" w:pos="0"/>
              </w:tabs>
              <w:rPr>
                <w:rFonts w:ascii="Arial" w:hAnsi="Arial" w:cs="Arial"/>
                <w:sz w:val="24"/>
                <w:szCs w:val="24"/>
              </w:rPr>
            </w:pPr>
            <w:r w:rsidRPr="003822FF">
              <w:rPr>
                <w:rFonts w:ascii="Arial" w:hAnsi="Arial" w:cs="Arial"/>
                <w:sz w:val="24"/>
                <w:szCs w:val="24"/>
              </w:rPr>
              <w:t>Experience of working with children aged 0-12</w:t>
            </w:r>
          </w:p>
        </w:tc>
        <w:tc>
          <w:tcPr>
            <w:tcW w:w="1183" w:type="dxa"/>
          </w:tcPr>
          <w:p w14:paraId="622ED332" w14:textId="4BC1648D" w:rsidR="00AA67E5" w:rsidRPr="003822FF" w:rsidRDefault="0049307B"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396900F4" w14:textId="77777777" w:rsidR="00AA67E5" w:rsidRPr="003822FF" w:rsidRDefault="00AA67E5" w:rsidP="00586DBD">
            <w:pPr>
              <w:tabs>
                <w:tab w:val="left" w:pos="0"/>
              </w:tabs>
              <w:jc w:val="center"/>
              <w:rPr>
                <w:rFonts w:ascii="Arial" w:hAnsi="Arial" w:cs="Arial"/>
                <w:sz w:val="24"/>
                <w:szCs w:val="24"/>
              </w:rPr>
            </w:pPr>
          </w:p>
        </w:tc>
      </w:tr>
      <w:tr w:rsidR="00AA67E5" w14:paraId="555E2313" w14:textId="77777777" w:rsidTr="00F16B00">
        <w:tc>
          <w:tcPr>
            <w:tcW w:w="6852" w:type="dxa"/>
          </w:tcPr>
          <w:p w14:paraId="2D90DF68" w14:textId="41B61EBE" w:rsidR="00AA67E5" w:rsidRPr="003822FF" w:rsidRDefault="0049307B" w:rsidP="00586DBD">
            <w:pPr>
              <w:tabs>
                <w:tab w:val="left" w:pos="0"/>
              </w:tabs>
              <w:rPr>
                <w:rFonts w:ascii="Arial" w:hAnsi="Arial" w:cs="Arial"/>
                <w:sz w:val="24"/>
                <w:szCs w:val="24"/>
              </w:rPr>
            </w:pPr>
            <w:r w:rsidRPr="003822FF">
              <w:rPr>
                <w:rFonts w:ascii="Arial" w:hAnsi="Arial" w:cs="Arial"/>
                <w:sz w:val="24"/>
                <w:szCs w:val="24"/>
              </w:rPr>
              <w:t xml:space="preserve">Experience of growing/ gardening </w:t>
            </w:r>
          </w:p>
        </w:tc>
        <w:tc>
          <w:tcPr>
            <w:tcW w:w="1183" w:type="dxa"/>
          </w:tcPr>
          <w:p w14:paraId="29D773BF" w14:textId="02C63964" w:rsidR="00AA67E5" w:rsidRPr="003822FF" w:rsidRDefault="0049307B"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49802D7E" w14:textId="77777777" w:rsidR="00AA67E5" w:rsidRPr="003822FF" w:rsidRDefault="00AA67E5" w:rsidP="00586DBD">
            <w:pPr>
              <w:tabs>
                <w:tab w:val="left" w:pos="0"/>
              </w:tabs>
              <w:jc w:val="center"/>
              <w:rPr>
                <w:rFonts w:ascii="Arial" w:hAnsi="Arial" w:cs="Arial"/>
                <w:sz w:val="24"/>
                <w:szCs w:val="24"/>
              </w:rPr>
            </w:pPr>
          </w:p>
        </w:tc>
      </w:tr>
      <w:tr w:rsidR="00F16B00" w14:paraId="60ED2BB8" w14:textId="77777777" w:rsidTr="0081148F">
        <w:tc>
          <w:tcPr>
            <w:tcW w:w="6852" w:type="dxa"/>
          </w:tcPr>
          <w:p w14:paraId="09F809CF"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Experience of assessing and managing risks in an outdoor environment</w:t>
            </w:r>
          </w:p>
        </w:tc>
        <w:tc>
          <w:tcPr>
            <w:tcW w:w="1183" w:type="dxa"/>
          </w:tcPr>
          <w:p w14:paraId="0B9CFE5A"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20D6865C" w14:textId="77777777" w:rsidR="00F16B00" w:rsidRPr="003822FF" w:rsidRDefault="00F16B00" w:rsidP="00586DBD">
            <w:pPr>
              <w:tabs>
                <w:tab w:val="left" w:pos="0"/>
              </w:tabs>
              <w:jc w:val="center"/>
              <w:rPr>
                <w:rFonts w:ascii="Arial" w:hAnsi="Arial" w:cs="Arial"/>
                <w:sz w:val="24"/>
                <w:szCs w:val="24"/>
              </w:rPr>
            </w:pPr>
          </w:p>
        </w:tc>
      </w:tr>
      <w:tr w:rsidR="00F16B00" w14:paraId="26AF12DE" w14:textId="77777777" w:rsidTr="0081148F">
        <w:tc>
          <w:tcPr>
            <w:tcW w:w="6852" w:type="dxa"/>
          </w:tcPr>
          <w:p w14:paraId="4DEA2D31"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Good communication skills and ability to build positive, mutually respectful relationships with young people</w:t>
            </w:r>
          </w:p>
        </w:tc>
        <w:tc>
          <w:tcPr>
            <w:tcW w:w="1183" w:type="dxa"/>
          </w:tcPr>
          <w:p w14:paraId="2BD498E1"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15F9AEAE" w14:textId="77777777" w:rsidR="00F16B00" w:rsidRPr="003822FF" w:rsidRDefault="00F16B00" w:rsidP="00586DBD">
            <w:pPr>
              <w:tabs>
                <w:tab w:val="left" w:pos="0"/>
              </w:tabs>
              <w:jc w:val="center"/>
              <w:rPr>
                <w:rFonts w:ascii="Arial" w:hAnsi="Arial" w:cs="Arial"/>
                <w:sz w:val="24"/>
                <w:szCs w:val="24"/>
              </w:rPr>
            </w:pPr>
          </w:p>
        </w:tc>
      </w:tr>
      <w:tr w:rsidR="00AA67E5" w14:paraId="0B3E31E3" w14:textId="77777777" w:rsidTr="00F16B00">
        <w:tc>
          <w:tcPr>
            <w:tcW w:w="6852" w:type="dxa"/>
          </w:tcPr>
          <w:p w14:paraId="7166C74B" w14:textId="3BAFB550" w:rsidR="00AA67E5" w:rsidRPr="003822FF" w:rsidRDefault="00E034C3" w:rsidP="00586DBD">
            <w:pPr>
              <w:tabs>
                <w:tab w:val="left" w:pos="0"/>
              </w:tabs>
              <w:rPr>
                <w:rFonts w:ascii="Arial" w:hAnsi="Arial" w:cs="Arial"/>
                <w:sz w:val="24"/>
                <w:szCs w:val="24"/>
              </w:rPr>
            </w:pPr>
            <w:r w:rsidRPr="003822FF">
              <w:rPr>
                <w:rFonts w:ascii="Arial" w:hAnsi="Arial" w:cs="Arial"/>
                <w:sz w:val="24"/>
                <w:szCs w:val="24"/>
              </w:rPr>
              <w:t xml:space="preserve">Emergency </w:t>
            </w:r>
            <w:r w:rsidR="0049307B" w:rsidRPr="003822FF">
              <w:rPr>
                <w:rFonts w:ascii="Arial" w:hAnsi="Arial" w:cs="Arial"/>
                <w:sz w:val="24"/>
                <w:szCs w:val="24"/>
              </w:rPr>
              <w:t>First Aid qualification</w:t>
            </w:r>
          </w:p>
        </w:tc>
        <w:tc>
          <w:tcPr>
            <w:tcW w:w="1183" w:type="dxa"/>
          </w:tcPr>
          <w:p w14:paraId="0EF87964" w14:textId="5A8BCB55" w:rsidR="00AA67E5" w:rsidRPr="003822FF" w:rsidRDefault="0049307B"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6D55AF97" w14:textId="77777777" w:rsidR="00AA67E5" w:rsidRPr="003822FF" w:rsidRDefault="00AA67E5" w:rsidP="00586DBD">
            <w:pPr>
              <w:tabs>
                <w:tab w:val="left" w:pos="0"/>
              </w:tabs>
              <w:jc w:val="center"/>
              <w:rPr>
                <w:rFonts w:ascii="Arial" w:hAnsi="Arial" w:cs="Arial"/>
                <w:sz w:val="24"/>
                <w:szCs w:val="24"/>
              </w:rPr>
            </w:pPr>
          </w:p>
        </w:tc>
      </w:tr>
      <w:tr w:rsidR="006F618E" w14:paraId="06E19BE2" w14:textId="77777777" w:rsidTr="00F16B00">
        <w:tc>
          <w:tcPr>
            <w:tcW w:w="6852" w:type="dxa"/>
          </w:tcPr>
          <w:p w14:paraId="1718F898" w14:textId="020E0B65" w:rsidR="006F618E" w:rsidRPr="003822FF" w:rsidRDefault="006F618E" w:rsidP="00586DBD">
            <w:pPr>
              <w:tabs>
                <w:tab w:val="left" w:pos="0"/>
              </w:tabs>
              <w:rPr>
                <w:rFonts w:ascii="Arial" w:hAnsi="Arial" w:cs="Arial"/>
                <w:sz w:val="24"/>
                <w:szCs w:val="24"/>
              </w:rPr>
            </w:pPr>
            <w:r w:rsidRPr="003822FF">
              <w:rPr>
                <w:rFonts w:ascii="Arial" w:hAnsi="Arial" w:cs="Arial"/>
                <w:sz w:val="24"/>
                <w:szCs w:val="24"/>
              </w:rPr>
              <w:t>Willing to attend Child Protection training and undergo a PVG check</w:t>
            </w:r>
          </w:p>
        </w:tc>
        <w:tc>
          <w:tcPr>
            <w:tcW w:w="1183" w:type="dxa"/>
          </w:tcPr>
          <w:p w14:paraId="34059AC0" w14:textId="6FD7E56D" w:rsidR="006F618E" w:rsidRPr="003822FF" w:rsidRDefault="006F618E"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560E8A6F" w14:textId="77777777" w:rsidR="006F618E" w:rsidRPr="003822FF" w:rsidRDefault="006F618E" w:rsidP="00586DBD">
            <w:pPr>
              <w:tabs>
                <w:tab w:val="left" w:pos="0"/>
              </w:tabs>
              <w:jc w:val="center"/>
              <w:rPr>
                <w:rFonts w:ascii="Arial" w:hAnsi="Arial" w:cs="Arial"/>
                <w:sz w:val="24"/>
                <w:szCs w:val="24"/>
              </w:rPr>
            </w:pPr>
          </w:p>
        </w:tc>
      </w:tr>
      <w:tr w:rsidR="00F16B00" w14:paraId="2DCF7EBB" w14:textId="77777777" w:rsidTr="0081148F">
        <w:tc>
          <w:tcPr>
            <w:tcW w:w="6852" w:type="dxa"/>
          </w:tcPr>
          <w:p w14:paraId="787F2176"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Commitment to the aims of NGCFI</w:t>
            </w:r>
          </w:p>
        </w:tc>
        <w:tc>
          <w:tcPr>
            <w:tcW w:w="1183" w:type="dxa"/>
          </w:tcPr>
          <w:p w14:paraId="4033A69A"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188B29CE" w14:textId="77777777" w:rsidR="00F16B00" w:rsidRPr="003822FF" w:rsidRDefault="00F16B00" w:rsidP="00586DBD">
            <w:pPr>
              <w:tabs>
                <w:tab w:val="left" w:pos="0"/>
              </w:tabs>
              <w:jc w:val="center"/>
              <w:rPr>
                <w:rFonts w:ascii="Arial" w:hAnsi="Arial" w:cs="Arial"/>
                <w:sz w:val="24"/>
                <w:szCs w:val="24"/>
              </w:rPr>
            </w:pPr>
          </w:p>
        </w:tc>
      </w:tr>
      <w:tr w:rsidR="00DC6112" w14:paraId="6DB8C4D9" w14:textId="77777777" w:rsidTr="0081148F">
        <w:tc>
          <w:tcPr>
            <w:tcW w:w="6852" w:type="dxa"/>
          </w:tcPr>
          <w:p w14:paraId="0CE19D51" w14:textId="4BFD4D5C" w:rsidR="00DC6112" w:rsidRPr="003822FF" w:rsidRDefault="00DC6112" w:rsidP="00586DBD">
            <w:pPr>
              <w:tabs>
                <w:tab w:val="left" w:pos="0"/>
              </w:tabs>
              <w:rPr>
                <w:rFonts w:ascii="Arial" w:hAnsi="Arial" w:cs="Arial"/>
                <w:sz w:val="24"/>
                <w:szCs w:val="24"/>
              </w:rPr>
            </w:pPr>
            <w:r>
              <w:rPr>
                <w:rFonts w:ascii="Arial" w:hAnsi="Arial" w:cs="Arial"/>
                <w:sz w:val="24"/>
                <w:szCs w:val="24"/>
              </w:rPr>
              <w:t xml:space="preserve">Commitment to a community-led approach </w:t>
            </w:r>
          </w:p>
        </w:tc>
        <w:tc>
          <w:tcPr>
            <w:tcW w:w="1183" w:type="dxa"/>
          </w:tcPr>
          <w:p w14:paraId="465CD8A2" w14:textId="4F8D9837" w:rsidR="00DC6112" w:rsidRPr="003822FF" w:rsidRDefault="00DC6112" w:rsidP="00586DBD">
            <w:pPr>
              <w:tabs>
                <w:tab w:val="left" w:pos="0"/>
              </w:tabs>
              <w:jc w:val="center"/>
              <w:rPr>
                <w:rFonts w:ascii="Arial" w:hAnsi="Arial" w:cs="Arial"/>
                <w:sz w:val="24"/>
                <w:szCs w:val="24"/>
              </w:rPr>
            </w:pPr>
            <w:r>
              <w:rPr>
                <w:rFonts w:ascii="Arial" w:hAnsi="Arial" w:cs="Arial"/>
                <w:sz w:val="24"/>
                <w:szCs w:val="24"/>
              </w:rPr>
              <w:t>y</w:t>
            </w:r>
          </w:p>
        </w:tc>
        <w:tc>
          <w:tcPr>
            <w:tcW w:w="1207" w:type="dxa"/>
          </w:tcPr>
          <w:p w14:paraId="72EF9F22" w14:textId="77777777" w:rsidR="00DC6112" w:rsidRPr="003822FF" w:rsidRDefault="00DC6112" w:rsidP="00586DBD">
            <w:pPr>
              <w:tabs>
                <w:tab w:val="left" w:pos="0"/>
              </w:tabs>
              <w:jc w:val="center"/>
              <w:rPr>
                <w:rFonts w:ascii="Arial" w:hAnsi="Arial" w:cs="Arial"/>
                <w:sz w:val="24"/>
                <w:szCs w:val="24"/>
              </w:rPr>
            </w:pPr>
          </w:p>
        </w:tc>
      </w:tr>
      <w:tr w:rsidR="00F16B00" w14:paraId="25102DFE" w14:textId="77777777" w:rsidTr="0081148F">
        <w:tc>
          <w:tcPr>
            <w:tcW w:w="6852" w:type="dxa"/>
          </w:tcPr>
          <w:p w14:paraId="5FC51B47"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Well-organised, with excellent time management skills</w:t>
            </w:r>
          </w:p>
        </w:tc>
        <w:tc>
          <w:tcPr>
            <w:tcW w:w="1183" w:type="dxa"/>
          </w:tcPr>
          <w:p w14:paraId="27B44E0F"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4B235211" w14:textId="77777777" w:rsidR="00F16B00" w:rsidRPr="003822FF" w:rsidRDefault="00F16B00" w:rsidP="00586DBD">
            <w:pPr>
              <w:tabs>
                <w:tab w:val="left" w:pos="0"/>
              </w:tabs>
              <w:jc w:val="center"/>
              <w:rPr>
                <w:rFonts w:ascii="Arial" w:hAnsi="Arial" w:cs="Arial"/>
                <w:sz w:val="24"/>
                <w:szCs w:val="24"/>
              </w:rPr>
            </w:pPr>
          </w:p>
        </w:tc>
      </w:tr>
      <w:tr w:rsidR="00F16B00" w14:paraId="156C26BF" w14:textId="77777777" w:rsidTr="0081148F">
        <w:tc>
          <w:tcPr>
            <w:tcW w:w="6852" w:type="dxa"/>
          </w:tcPr>
          <w:p w14:paraId="78C13E9D" w14:textId="0BAF0817" w:rsidR="00F16B00" w:rsidRPr="003822FF" w:rsidRDefault="00DF6D84" w:rsidP="00586DBD">
            <w:pPr>
              <w:tabs>
                <w:tab w:val="left" w:pos="0"/>
              </w:tabs>
              <w:rPr>
                <w:rFonts w:ascii="Arial" w:hAnsi="Arial" w:cs="Arial"/>
                <w:sz w:val="24"/>
                <w:szCs w:val="24"/>
              </w:rPr>
            </w:pPr>
            <w:r>
              <w:rPr>
                <w:rFonts w:ascii="Arial" w:hAnsi="Arial" w:cs="Arial"/>
                <w:sz w:val="24"/>
                <w:szCs w:val="24"/>
              </w:rPr>
              <w:t xml:space="preserve"> </w:t>
            </w:r>
            <w:r w:rsidR="00F16B00" w:rsidRPr="003822FF">
              <w:rPr>
                <w:rFonts w:ascii="Arial" w:hAnsi="Arial" w:cs="Arial"/>
                <w:sz w:val="24"/>
                <w:szCs w:val="24"/>
              </w:rPr>
              <w:t>Ability to work well as part of a small cooperative team</w:t>
            </w:r>
          </w:p>
        </w:tc>
        <w:tc>
          <w:tcPr>
            <w:tcW w:w="1183" w:type="dxa"/>
          </w:tcPr>
          <w:p w14:paraId="288C08F8"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1F40D65B" w14:textId="77777777" w:rsidR="00F16B00" w:rsidRPr="003822FF" w:rsidRDefault="00F16B00" w:rsidP="00586DBD">
            <w:pPr>
              <w:tabs>
                <w:tab w:val="left" w:pos="0"/>
              </w:tabs>
              <w:jc w:val="center"/>
              <w:rPr>
                <w:rFonts w:ascii="Arial" w:hAnsi="Arial" w:cs="Arial"/>
                <w:sz w:val="24"/>
                <w:szCs w:val="24"/>
              </w:rPr>
            </w:pPr>
          </w:p>
        </w:tc>
      </w:tr>
      <w:tr w:rsidR="00F16B00" w14:paraId="7A08556B" w14:textId="77777777" w:rsidTr="0081148F">
        <w:tc>
          <w:tcPr>
            <w:tcW w:w="6852" w:type="dxa"/>
          </w:tcPr>
          <w:p w14:paraId="4145E940" w14:textId="064931DE" w:rsidR="00F16B00" w:rsidRPr="003822FF" w:rsidRDefault="00041EB4" w:rsidP="00586DBD">
            <w:pPr>
              <w:tabs>
                <w:tab w:val="left" w:pos="0"/>
              </w:tabs>
              <w:rPr>
                <w:rFonts w:ascii="Arial" w:hAnsi="Arial" w:cs="Arial"/>
                <w:sz w:val="24"/>
                <w:szCs w:val="24"/>
              </w:rPr>
            </w:pPr>
            <w:r>
              <w:rPr>
                <w:rFonts w:ascii="Arial" w:hAnsi="Arial" w:cs="Arial"/>
                <w:sz w:val="24"/>
                <w:szCs w:val="24"/>
              </w:rPr>
              <w:t xml:space="preserve"> </w:t>
            </w:r>
            <w:r w:rsidR="00F16B00" w:rsidRPr="003822FF">
              <w:rPr>
                <w:rFonts w:ascii="Arial" w:hAnsi="Arial" w:cs="Arial"/>
                <w:sz w:val="24"/>
                <w:szCs w:val="24"/>
              </w:rPr>
              <w:t>Competent at keeping accurate records, both on paper and electronically, and using email, Microsoft Office etc</w:t>
            </w:r>
          </w:p>
        </w:tc>
        <w:tc>
          <w:tcPr>
            <w:tcW w:w="1183" w:type="dxa"/>
          </w:tcPr>
          <w:p w14:paraId="32122168"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7C984E7F" w14:textId="77777777" w:rsidR="00F16B00" w:rsidRPr="003822FF" w:rsidRDefault="00F16B00" w:rsidP="00586DBD">
            <w:pPr>
              <w:tabs>
                <w:tab w:val="left" w:pos="0"/>
              </w:tabs>
              <w:jc w:val="center"/>
              <w:rPr>
                <w:rFonts w:ascii="Arial" w:hAnsi="Arial" w:cs="Arial"/>
                <w:sz w:val="24"/>
                <w:szCs w:val="24"/>
              </w:rPr>
            </w:pPr>
          </w:p>
        </w:tc>
      </w:tr>
      <w:tr w:rsidR="00F16B00" w14:paraId="1700A1B5" w14:textId="77777777" w:rsidTr="0081148F">
        <w:tc>
          <w:tcPr>
            <w:tcW w:w="6852" w:type="dxa"/>
          </w:tcPr>
          <w:p w14:paraId="2CC1F0AB"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lastRenderedPageBreak/>
              <w:t>Knowledge and understanding of Trauma Informed practice</w:t>
            </w:r>
          </w:p>
        </w:tc>
        <w:tc>
          <w:tcPr>
            <w:tcW w:w="1183" w:type="dxa"/>
          </w:tcPr>
          <w:p w14:paraId="273AA145"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0F49A30B" w14:textId="77777777" w:rsidR="00F16B00" w:rsidRPr="003822FF" w:rsidRDefault="00F16B00" w:rsidP="00586DBD">
            <w:pPr>
              <w:tabs>
                <w:tab w:val="left" w:pos="0"/>
              </w:tabs>
              <w:jc w:val="center"/>
              <w:rPr>
                <w:rFonts w:ascii="Arial" w:hAnsi="Arial" w:cs="Arial"/>
                <w:sz w:val="24"/>
                <w:szCs w:val="24"/>
              </w:rPr>
            </w:pPr>
          </w:p>
        </w:tc>
      </w:tr>
      <w:tr w:rsidR="00F16B00" w14:paraId="3A0C6F5A" w14:textId="77777777" w:rsidTr="0081148F">
        <w:tc>
          <w:tcPr>
            <w:tcW w:w="6852" w:type="dxa"/>
          </w:tcPr>
          <w:p w14:paraId="0E4865E3"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Knowledge and understanding of child-centred learning</w:t>
            </w:r>
          </w:p>
        </w:tc>
        <w:tc>
          <w:tcPr>
            <w:tcW w:w="1183" w:type="dxa"/>
          </w:tcPr>
          <w:p w14:paraId="0A7973BC"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7059A499" w14:textId="77777777" w:rsidR="00F16B00" w:rsidRPr="003822FF" w:rsidRDefault="00F16B00" w:rsidP="00586DBD">
            <w:pPr>
              <w:tabs>
                <w:tab w:val="left" w:pos="0"/>
              </w:tabs>
              <w:jc w:val="center"/>
              <w:rPr>
                <w:rFonts w:ascii="Arial" w:hAnsi="Arial" w:cs="Arial"/>
                <w:sz w:val="24"/>
                <w:szCs w:val="24"/>
              </w:rPr>
            </w:pPr>
          </w:p>
        </w:tc>
      </w:tr>
      <w:tr w:rsidR="00F16B00" w14:paraId="58652915" w14:textId="77777777" w:rsidTr="0081148F">
        <w:tc>
          <w:tcPr>
            <w:tcW w:w="6852" w:type="dxa"/>
          </w:tcPr>
          <w:p w14:paraId="34D46F9C" w14:textId="4B35ABF1"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Ability to work flexibly, including occasional weekends and early evenings</w:t>
            </w:r>
          </w:p>
        </w:tc>
        <w:tc>
          <w:tcPr>
            <w:tcW w:w="1183" w:type="dxa"/>
          </w:tcPr>
          <w:p w14:paraId="54CA803F" w14:textId="6512138A"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c>
          <w:tcPr>
            <w:tcW w:w="1207" w:type="dxa"/>
          </w:tcPr>
          <w:p w14:paraId="77A6E326" w14:textId="77777777" w:rsidR="00F16B00" w:rsidRPr="003822FF" w:rsidRDefault="00F16B00" w:rsidP="00586DBD">
            <w:pPr>
              <w:tabs>
                <w:tab w:val="left" w:pos="0"/>
              </w:tabs>
              <w:jc w:val="center"/>
              <w:rPr>
                <w:rFonts w:ascii="Arial" w:hAnsi="Arial" w:cs="Arial"/>
                <w:sz w:val="24"/>
                <w:szCs w:val="24"/>
              </w:rPr>
            </w:pPr>
          </w:p>
        </w:tc>
      </w:tr>
      <w:tr w:rsidR="00F16B00" w14:paraId="0FE06358" w14:textId="77777777" w:rsidTr="0081148F">
        <w:tc>
          <w:tcPr>
            <w:tcW w:w="6852" w:type="dxa"/>
          </w:tcPr>
          <w:p w14:paraId="343BD77F"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Food safety qualification</w:t>
            </w:r>
          </w:p>
        </w:tc>
        <w:tc>
          <w:tcPr>
            <w:tcW w:w="1183" w:type="dxa"/>
          </w:tcPr>
          <w:p w14:paraId="76C6F34F" w14:textId="77777777" w:rsidR="00F16B00" w:rsidRPr="003822FF" w:rsidRDefault="00F16B00" w:rsidP="00586DBD">
            <w:pPr>
              <w:tabs>
                <w:tab w:val="left" w:pos="0"/>
              </w:tabs>
              <w:jc w:val="center"/>
              <w:rPr>
                <w:rFonts w:ascii="Arial" w:hAnsi="Arial" w:cs="Arial"/>
                <w:sz w:val="24"/>
                <w:szCs w:val="24"/>
              </w:rPr>
            </w:pPr>
          </w:p>
        </w:tc>
        <w:tc>
          <w:tcPr>
            <w:tcW w:w="1207" w:type="dxa"/>
          </w:tcPr>
          <w:p w14:paraId="4971052D"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r>
      <w:tr w:rsidR="00F16B00" w14:paraId="61C094D2" w14:textId="77777777" w:rsidTr="0081148F">
        <w:tc>
          <w:tcPr>
            <w:tcW w:w="6852" w:type="dxa"/>
          </w:tcPr>
          <w:p w14:paraId="25B88D55" w14:textId="72237E35"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Horticulture qualification</w:t>
            </w:r>
            <w:r w:rsidR="009C2BF4" w:rsidRPr="003822FF">
              <w:rPr>
                <w:rFonts w:ascii="Arial" w:hAnsi="Arial" w:cs="Arial"/>
                <w:sz w:val="24"/>
                <w:szCs w:val="24"/>
              </w:rPr>
              <w:t xml:space="preserve"> and/or food-growing experience</w:t>
            </w:r>
          </w:p>
        </w:tc>
        <w:tc>
          <w:tcPr>
            <w:tcW w:w="1183" w:type="dxa"/>
          </w:tcPr>
          <w:p w14:paraId="3412C30E" w14:textId="77777777" w:rsidR="00F16B00" w:rsidRPr="003822FF" w:rsidRDefault="00F16B00" w:rsidP="00586DBD">
            <w:pPr>
              <w:tabs>
                <w:tab w:val="left" w:pos="0"/>
              </w:tabs>
              <w:jc w:val="center"/>
              <w:rPr>
                <w:rFonts w:ascii="Arial" w:hAnsi="Arial" w:cs="Arial"/>
                <w:sz w:val="24"/>
                <w:szCs w:val="24"/>
              </w:rPr>
            </w:pPr>
          </w:p>
        </w:tc>
        <w:tc>
          <w:tcPr>
            <w:tcW w:w="1207" w:type="dxa"/>
          </w:tcPr>
          <w:p w14:paraId="4ED1CD5F"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r>
      <w:tr w:rsidR="00E77B0E" w14:paraId="424C1C10" w14:textId="77777777" w:rsidTr="00F16B00">
        <w:tc>
          <w:tcPr>
            <w:tcW w:w="6852" w:type="dxa"/>
          </w:tcPr>
          <w:p w14:paraId="77F841BC" w14:textId="0A94FAD7" w:rsidR="00E77B0E" w:rsidRPr="003822FF" w:rsidRDefault="00E77B0E" w:rsidP="00586DBD">
            <w:pPr>
              <w:tabs>
                <w:tab w:val="left" w:pos="0"/>
              </w:tabs>
              <w:rPr>
                <w:rFonts w:ascii="Arial" w:hAnsi="Arial" w:cs="Arial"/>
                <w:sz w:val="24"/>
                <w:szCs w:val="24"/>
              </w:rPr>
            </w:pPr>
            <w:r w:rsidRPr="003822FF">
              <w:rPr>
                <w:rFonts w:ascii="Arial" w:hAnsi="Arial" w:cs="Arial"/>
                <w:sz w:val="24"/>
                <w:szCs w:val="24"/>
              </w:rPr>
              <w:t>Interest in ecology and the natural world, and an ability to share that knowledge with others</w:t>
            </w:r>
          </w:p>
        </w:tc>
        <w:tc>
          <w:tcPr>
            <w:tcW w:w="1183" w:type="dxa"/>
          </w:tcPr>
          <w:p w14:paraId="09FEAE4E" w14:textId="77777777" w:rsidR="00E77B0E" w:rsidRPr="003822FF" w:rsidRDefault="00E77B0E" w:rsidP="00586DBD">
            <w:pPr>
              <w:tabs>
                <w:tab w:val="left" w:pos="0"/>
              </w:tabs>
              <w:jc w:val="center"/>
              <w:rPr>
                <w:rFonts w:ascii="Arial" w:hAnsi="Arial" w:cs="Arial"/>
                <w:sz w:val="24"/>
                <w:szCs w:val="24"/>
              </w:rPr>
            </w:pPr>
          </w:p>
        </w:tc>
        <w:tc>
          <w:tcPr>
            <w:tcW w:w="1207" w:type="dxa"/>
          </w:tcPr>
          <w:p w14:paraId="0A71941F" w14:textId="1276DADF" w:rsidR="00E77B0E" w:rsidRPr="003822FF" w:rsidRDefault="00E77B0E" w:rsidP="00586DBD">
            <w:pPr>
              <w:tabs>
                <w:tab w:val="left" w:pos="0"/>
              </w:tabs>
              <w:jc w:val="center"/>
              <w:rPr>
                <w:rFonts w:ascii="Arial" w:hAnsi="Arial" w:cs="Arial"/>
                <w:sz w:val="24"/>
                <w:szCs w:val="24"/>
              </w:rPr>
            </w:pPr>
            <w:r w:rsidRPr="003822FF">
              <w:rPr>
                <w:rFonts w:ascii="Arial" w:hAnsi="Arial" w:cs="Arial"/>
                <w:sz w:val="24"/>
                <w:szCs w:val="24"/>
              </w:rPr>
              <w:t>y</w:t>
            </w:r>
          </w:p>
        </w:tc>
      </w:tr>
      <w:tr w:rsidR="00F16B00" w14:paraId="700D001B" w14:textId="77777777" w:rsidTr="00F16B00">
        <w:tc>
          <w:tcPr>
            <w:tcW w:w="6852" w:type="dxa"/>
          </w:tcPr>
          <w:p w14:paraId="70E4DFA6"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Childcare/ playworker/ youth work qualification</w:t>
            </w:r>
          </w:p>
        </w:tc>
        <w:tc>
          <w:tcPr>
            <w:tcW w:w="1183" w:type="dxa"/>
          </w:tcPr>
          <w:p w14:paraId="1764E755" w14:textId="77777777" w:rsidR="00F16B00" w:rsidRPr="003822FF" w:rsidRDefault="00F16B00" w:rsidP="00586DBD">
            <w:pPr>
              <w:tabs>
                <w:tab w:val="left" w:pos="0"/>
              </w:tabs>
              <w:jc w:val="center"/>
              <w:rPr>
                <w:rFonts w:ascii="Arial" w:hAnsi="Arial" w:cs="Arial"/>
                <w:sz w:val="24"/>
                <w:szCs w:val="24"/>
              </w:rPr>
            </w:pPr>
          </w:p>
        </w:tc>
        <w:tc>
          <w:tcPr>
            <w:tcW w:w="1207" w:type="dxa"/>
          </w:tcPr>
          <w:p w14:paraId="150B5D75"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r>
      <w:tr w:rsidR="00F16B00" w14:paraId="3C461786" w14:textId="77777777" w:rsidTr="00F16B00">
        <w:tc>
          <w:tcPr>
            <w:tcW w:w="6852" w:type="dxa"/>
          </w:tcPr>
          <w:p w14:paraId="3DCA0B43" w14:textId="77777777" w:rsidR="00F16B00" w:rsidRPr="003822FF" w:rsidRDefault="00F16B00" w:rsidP="00586DBD">
            <w:pPr>
              <w:tabs>
                <w:tab w:val="left" w:pos="0"/>
              </w:tabs>
              <w:rPr>
                <w:rFonts w:ascii="Arial" w:hAnsi="Arial" w:cs="Arial"/>
                <w:sz w:val="24"/>
                <w:szCs w:val="24"/>
              </w:rPr>
            </w:pPr>
            <w:r w:rsidRPr="003822FF">
              <w:rPr>
                <w:rFonts w:ascii="Arial" w:hAnsi="Arial" w:cs="Arial"/>
                <w:sz w:val="24"/>
                <w:szCs w:val="24"/>
              </w:rPr>
              <w:t>Experience of running outdoor education/ Forest School or Kindergarten/ nature-based activities with young people</w:t>
            </w:r>
          </w:p>
        </w:tc>
        <w:tc>
          <w:tcPr>
            <w:tcW w:w="1183" w:type="dxa"/>
          </w:tcPr>
          <w:p w14:paraId="0B1EE222" w14:textId="77777777" w:rsidR="00F16B00" w:rsidRPr="003822FF" w:rsidRDefault="00F16B00" w:rsidP="00586DBD">
            <w:pPr>
              <w:tabs>
                <w:tab w:val="left" w:pos="0"/>
              </w:tabs>
              <w:jc w:val="center"/>
              <w:rPr>
                <w:rFonts w:ascii="Arial" w:hAnsi="Arial" w:cs="Arial"/>
                <w:sz w:val="24"/>
                <w:szCs w:val="24"/>
              </w:rPr>
            </w:pPr>
          </w:p>
        </w:tc>
        <w:tc>
          <w:tcPr>
            <w:tcW w:w="1207" w:type="dxa"/>
          </w:tcPr>
          <w:p w14:paraId="3AD5EF32" w14:textId="77777777" w:rsidR="00F16B00" w:rsidRPr="003822FF" w:rsidRDefault="00F16B00" w:rsidP="00586DBD">
            <w:pPr>
              <w:tabs>
                <w:tab w:val="left" w:pos="0"/>
              </w:tabs>
              <w:jc w:val="center"/>
              <w:rPr>
                <w:rFonts w:ascii="Arial" w:hAnsi="Arial" w:cs="Arial"/>
                <w:sz w:val="24"/>
                <w:szCs w:val="24"/>
              </w:rPr>
            </w:pPr>
            <w:r w:rsidRPr="003822FF">
              <w:rPr>
                <w:rFonts w:ascii="Arial" w:hAnsi="Arial" w:cs="Arial"/>
                <w:sz w:val="24"/>
                <w:szCs w:val="24"/>
              </w:rPr>
              <w:t>y</w:t>
            </w:r>
          </w:p>
        </w:tc>
      </w:tr>
      <w:tr w:rsidR="0049307B" w14:paraId="600261FF" w14:textId="77777777" w:rsidTr="00F16B00">
        <w:tc>
          <w:tcPr>
            <w:tcW w:w="6852" w:type="dxa"/>
          </w:tcPr>
          <w:p w14:paraId="6EFC654D" w14:textId="30660738" w:rsidR="0049307B" w:rsidRPr="003822FF" w:rsidRDefault="006F618E" w:rsidP="00586DBD">
            <w:pPr>
              <w:tabs>
                <w:tab w:val="left" w:pos="0"/>
              </w:tabs>
              <w:rPr>
                <w:rFonts w:ascii="Arial" w:hAnsi="Arial" w:cs="Arial"/>
                <w:sz w:val="24"/>
                <w:szCs w:val="24"/>
              </w:rPr>
            </w:pPr>
            <w:r w:rsidRPr="003822FF">
              <w:rPr>
                <w:rFonts w:ascii="Arial" w:hAnsi="Arial" w:cs="Arial"/>
                <w:sz w:val="24"/>
                <w:szCs w:val="24"/>
              </w:rPr>
              <w:t>Experience of working with young people who exhibit challenging behaviour</w:t>
            </w:r>
          </w:p>
        </w:tc>
        <w:tc>
          <w:tcPr>
            <w:tcW w:w="1183" w:type="dxa"/>
          </w:tcPr>
          <w:p w14:paraId="63C71BB4" w14:textId="77777777" w:rsidR="0049307B" w:rsidRPr="003822FF" w:rsidRDefault="0049307B" w:rsidP="00586DBD">
            <w:pPr>
              <w:tabs>
                <w:tab w:val="left" w:pos="0"/>
              </w:tabs>
              <w:jc w:val="center"/>
              <w:rPr>
                <w:rFonts w:ascii="Arial" w:hAnsi="Arial" w:cs="Arial"/>
                <w:sz w:val="24"/>
                <w:szCs w:val="24"/>
              </w:rPr>
            </w:pPr>
          </w:p>
        </w:tc>
        <w:tc>
          <w:tcPr>
            <w:tcW w:w="1207" w:type="dxa"/>
          </w:tcPr>
          <w:p w14:paraId="687EB569" w14:textId="552FC031" w:rsidR="0049307B" w:rsidRPr="003822FF" w:rsidRDefault="006F618E" w:rsidP="00586DBD">
            <w:pPr>
              <w:tabs>
                <w:tab w:val="left" w:pos="0"/>
              </w:tabs>
              <w:jc w:val="center"/>
              <w:rPr>
                <w:rFonts w:ascii="Arial" w:hAnsi="Arial" w:cs="Arial"/>
                <w:sz w:val="24"/>
                <w:szCs w:val="24"/>
              </w:rPr>
            </w:pPr>
            <w:r w:rsidRPr="003822FF">
              <w:rPr>
                <w:rFonts w:ascii="Arial" w:hAnsi="Arial" w:cs="Arial"/>
                <w:sz w:val="24"/>
                <w:szCs w:val="24"/>
              </w:rPr>
              <w:t>y</w:t>
            </w:r>
          </w:p>
        </w:tc>
      </w:tr>
      <w:tr w:rsidR="00E034C3" w14:paraId="173F6B6A" w14:textId="77777777" w:rsidTr="00F16B00">
        <w:tc>
          <w:tcPr>
            <w:tcW w:w="6852" w:type="dxa"/>
          </w:tcPr>
          <w:p w14:paraId="6D576E4C" w14:textId="55DC457C" w:rsidR="00E034C3" w:rsidRPr="003822FF" w:rsidRDefault="00E034C3" w:rsidP="00586DBD">
            <w:pPr>
              <w:tabs>
                <w:tab w:val="left" w:pos="0"/>
              </w:tabs>
              <w:rPr>
                <w:rFonts w:ascii="Arial" w:hAnsi="Arial" w:cs="Arial"/>
                <w:sz w:val="24"/>
                <w:szCs w:val="24"/>
              </w:rPr>
            </w:pPr>
            <w:r w:rsidRPr="003822FF">
              <w:rPr>
                <w:rFonts w:ascii="Arial" w:hAnsi="Arial" w:cs="Arial"/>
                <w:sz w:val="24"/>
                <w:szCs w:val="24"/>
              </w:rPr>
              <w:t>Experience of supporting young people with additional needs, learning disabilities or other mental health issues</w:t>
            </w:r>
          </w:p>
        </w:tc>
        <w:tc>
          <w:tcPr>
            <w:tcW w:w="1183" w:type="dxa"/>
          </w:tcPr>
          <w:p w14:paraId="4E2F56BD" w14:textId="77777777" w:rsidR="00E034C3" w:rsidRPr="003822FF" w:rsidRDefault="00E034C3" w:rsidP="00586DBD">
            <w:pPr>
              <w:tabs>
                <w:tab w:val="left" w:pos="0"/>
              </w:tabs>
              <w:jc w:val="center"/>
              <w:rPr>
                <w:rFonts w:ascii="Arial" w:hAnsi="Arial" w:cs="Arial"/>
                <w:sz w:val="24"/>
                <w:szCs w:val="24"/>
              </w:rPr>
            </w:pPr>
          </w:p>
        </w:tc>
        <w:tc>
          <w:tcPr>
            <w:tcW w:w="1207" w:type="dxa"/>
          </w:tcPr>
          <w:p w14:paraId="091F77B1" w14:textId="7E628E6B" w:rsidR="00E034C3" w:rsidRPr="003822FF" w:rsidRDefault="00E034C3" w:rsidP="00586DBD">
            <w:pPr>
              <w:tabs>
                <w:tab w:val="left" w:pos="0"/>
              </w:tabs>
              <w:jc w:val="center"/>
              <w:rPr>
                <w:rFonts w:ascii="Arial" w:hAnsi="Arial" w:cs="Arial"/>
                <w:sz w:val="24"/>
                <w:szCs w:val="24"/>
              </w:rPr>
            </w:pPr>
            <w:r w:rsidRPr="003822FF">
              <w:rPr>
                <w:rFonts w:ascii="Arial" w:hAnsi="Arial" w:cs="Arial"/>
                <w:sz w:val="24"/>
                <w:szCs w:val="24"/>
              </w:rPr>
              <w:t>y</w:t>
            </w:r>
          </w:p>
        </w:tc>
      </w:tr>
      <w:tr w:rsidR="00E034C3" w14:paraId="0F1C04C6" w14:textId="77777777" w:rsidTr="00F16B00">
        <w:tc>
          <w:tcPr>
            <w:tcW w:w="6852" w:type="dxa"/>
          </w:tcPr>
          <w:p w14:paraId="3B1BF95D" w14:textId="01A47E77" w:rsidR="00E034C3" w:rsidRPr="003822FF" w:rsidRDefault="00E034C3" w:rsidP="00586DBD">
            <w:pPr>
              <w:tabs>
                <w:tab w:val="left" w:pos="0"/>
              </w:tabs>
              <w:rPr>
                <w:rFonts w:ascii="Arial" w:hAnsi="Arial" w:cs="Arial"/>
                <w:sz w:val="24"/>
                <w:szCs w:val="24"/>
              </w:rPr>
            </w:pPr>
            <w:r w:rsidRPr="003822FF">
              <w:rPr>
                <w:rFonts w:ascii="Arial" w:hAnsi="Arial" w:cs="Arial"/>
                <w:sz w:val="24"/>
                <w:szCs w:val="24"/>
              </w:rPr>
              <w:t>Knowledge and understanding of permaculture principles</w:t>
            </w:r>
          </w:p>
        </w:tc>
        <w:tc>
          <w:tcPr>
            <w:tcW w:w="1183" w:type="dxa"/>
          </w:tcPr>
          <w:p w14:paraId="3B3A2DFE" w14:textId="77777777" w:rsidR="00E034C3" w:rsidRPr="003822FF" w:rsidRDefault="00E034C3" w:rsidP="00586DBD">
            <w:pPr>
              <w:tabs>
                <w:tab w:val="left" w:pos="0"/>
              </w:tabs>
              <w:jc w:val="center"/>
              <w:rPr>
                <w:rFonts w:ascii="Arial" w:hAnsi="Arial" w:cs="Arial"/>
                <w:sz w:val="24"/>
                <w:szCs w:val="24"/>
              </w:rPr>
            </w:pPr>
          </w:p>
        </w:tc>
        <w:tc>
          <w:tcPr>
            <w:tcW w:w="1207" w:type="dxa"/>
          </w:tcPr>
          <w:p w14:paraId="42032E82" w14:textId="1E9457A0" w:rsidR="00E034C3" w:rsidRPr="003822FF" w:rsidRDefault="00E034C3" w:rsidP="00586DBD">
            <w:pPr>
              <w:tabs>
                <w:tab w:val="left" w:pos="0"/>
              </w:tabs>
              <w:jc w:val="center"/>
              <w:rPr>
                <w:rFonts w:ascii="Arial" w:hAnsi="Arial" w:cs="Arial"/>
                <w:sz w:val="24"/>
                <w:szCs w:val="24"/>
              </w:rPr>
            </w:pPr>
            <w:r w:rsidRPr="003822FF">
              <w:rPr>
                <w:rFonts w:ascii="Arial" w:hAnsi="Arial" w:cs="Arial"/>
                <w:sz w:val="24"/>
                <w:szCs w:val="24"/>
              </w:rPr>
              <w:t>y</w:t>
            </w:r>
          </w:p>
        </w:tc>
      </w:tr>
      <w:tr w:rsidR="00E77B0E" w14:paraId="5AE796D0" w14:textId="77777777" w:rsidTr="00F16B00">
        <w:tc>
          <w:tcPr>
            <w:tcW w:w="6852" w:type="dxa"/>
          </w:tcPr>
          <w:p w14:paraId="63D83348" w14:textId="2F58B71E" w:rsidR="00E77B0E" w:rsidRPr="003822FF" w:rsidRDefault="00E77B0E" w:rsidP="00586DBD">
            <w:pPr>
              <w:tabs>
                <w:tab w:val="left" w:pos="0"/>
              </w:tabs>
              <w:rPr>
                <w:rFonts w:ascii="Arial" w:hAnsi="Arial" w:cs="Arial"/>
                <w:sz w:val="24"/>
                <w:szCs w:val="24"/>
              </w:rPr>
            </w:pPr>
            <w:r w:rsidRPr="003822FF">
              <w:rPr>
                <w:rFonts w:ascii="Arial" w:hAnsi="Arial" w:cs="Arial"/>
                <w:sz w:val="24"/>
                <w:szCs w:val="24"/>
              </w:rPr>
              <w:t>Experience of working with families l</w:t>
            </w:r>
            <w:r w:rsidR="00DC6112">
              <w:rPr>
                <w:rFonts w:ascii="Arial" w:hAnsi="Arial" w:cs="Arial"/>
                <w:sz w:val="24"/>
                <w:szCs w:val="24"/>
              </w:rPr>
              <w:t>iving on a low income and/or community development work in Glasgow</w:t>
            </w:r>
          </w:p>
        </w:tc>
        <w:tc>
          <w:tcPr>
            <w:tcW w:w="1183" w:type="dxa"/>
          </w:tcPr>
          <w:p w14:paraId="78344345" w14:textId="77777777" w:rsidR="00E77B0E" w:rsidRPr="003822FF" w:rsidRDefault="00E77B0E" w:rsidP="00586DBD">
            <w:pPr>
              <w:tabs>
                <w:tab w:val="left" w:pos="0"/>
              </w:tabs>
              <w:jc w:val="center"/>
              <w:rPr>
                <w:rFonts w:ascii="Arial" w:hAnsi="Arial" w:cs="Arial"/>
                <w:sz w:val="24"/>
                <w:szCs w:val="24"/>
              </w:rPr>
            </w:pPr>
          </w:p>
        </w:tc>
        <w:tc>
          <w:tcPr>
            <w:tcW w:w="1207" w:type="dxa"/>
          </w:tcPr>
          <w:p w14:paraId="0805A069" w14:textId="79EB7AF9" w:rsidR="00E77B0E" w:rsidRPr="003822FF" w:rsidRDefault="00E77B0E" w:rsidP="00586DBD">
            <w:pPr>
              <w:tabs>
                <w:tab w:val="left" w:pos="0"/>
              </w:tabs>
              <w:jc w:val="center"/>
              <w:rPr>
                <w:rFonts w:ascii="Arial" w:hAnsi="Arial" w:cs="Arial"/>
                <w:sz w:val="24"/>
                <w:szCs w:val="24"/>
              </w:rPr>
            </w:pPr>
            <w:r w:rsidRPr="003822FF">
              <w:rPr>
                <w:rFonts w:ascii="Arial" w:hAnsi="Arial" w:cs="Arial"/>
                <w:sz w:val="24"/>
                <w:szCs w:val="24"/>
              </w:rPr>
              <w:t>y</w:t>
            </w:r>
          </w:p>
        </w:tc>
      </w:tr>
      <w:tr w:rsidR="00E77B0E" w14:paraId="0C93BEED" w14:textId="77777777" w:rsidTr="00F16B00">
        <w:tc>
          <w:tcPr>
            <w:tcW w:w="6852" w:type="dxa"/>
          </w:tcPr>
          <w:p w14:paraId="0C28A46E" w14:textId="1F37B667" w:rsidR="00E77B0E" w:rsidRPr="003822FF" w:rsidRDefault="00E034C3" w:rsidP="00586DBD">
            <w:pPr>
              <w:tabs>
                <w:tab w:val="left" w:pos="0"/>
              </w:tabs>
              <w:rPr>
                <w:rFonts w:ascii="Arial" w:hAnsi="Arial" w:cs="Arial"/>
                <w:sz w:val="24"/>
                <w:szCs w:val="24"/>
              </w:rPr>
            </w:pPr>
            <w:r w:rsidRPr="003822FF">
              <w:rPr>
                <w:rFonts w:ascii="Arial" w:hAnsi="Arial" w:cs="Arial"/>
                <w:sz w:val="24"/>
                <w:szCs w:val="24"/>
              </w:rPr>
              <w:t>Interest in outdoors/ camping skills</w:t>
            </w:r>
          </w:p>
        </w:tc>
        <w:tc>
          <w:tcPr>
            <w:tcW w:w="1183" w:type="dxa"/>
          </w:tcPr>
          <w:p w14:paraId="0E38C829" w14:textId="77777777" w:rsidR="00E77B0E" w:rsidRPr="003822FF" w:rsidRDefault="00E77B0E" w:rsidP="00586DBD">
            <w:pPr>
              <w:tabs>
                <w:tab w:val="left" w:pos="0"/>
              </w:tabs>
              <w:jc w:val="center"/>
              <w:rPr>
                <w:rFonts w:ascii="Arial" w:hAnsi="Arial" w:cs="Arial"/>
                <w:sz w:val="24"/>
                <w:szCs w:val="24"/>
              </w:rPr>
            </w:pPr>
          </w:p>
        </w:tc>
        <w:tc>
          <w:tcPr>
            <w:tcW w:w="1207" w:type="dxa"/>
          </w:tcPr>
          <w:p w14:paraId="33638937" w14:textId="375D5593" w:rsidR="00E77B0E" w:rsidRPr="003822FF" w:rsidRDefault="00E034C3" w:rsidP="00586DBD">
            <w:pPr>
              <w:tabs>
                <w:tab w:val="left" w:pos="0"/>
              </w:tabs>
              <w:jc w:val="center"/>
              <w:rPr>
                <w:rFonts w:ascii="Arial" w:hAnsi="Arial" w:cs="Arial"/>
                <w:sz w:val="24"/>
                <w:szCs w:val="24"/>
              </w:rPr>
            </w:pPr>
            <w:r w:rsidRPr="003822FF">
              <w:rPr>
                <w:rFonts w:ascii="Arial" w:hAnsi="Arial" w:cs="Arial"/>
                <w:sz w:val="24"/>
                <w:szCs w:val="24"/>
              </w:rPr>
              <w:t>y</w:t>
            </w:r>
          </w:p>
        </w:tc>
      </w:tr>
      <w:tr w:rsidR="00E034C3" w14:paraId="380399F8" w14:textId="77777777" w:rsidTr="00F16B00">
        <w:tc>
          <w:tcPr>
            <w:tcW w:w="6852" w:type="dxa"/>
          </w:tcPr>
          <w:p w14:paraId="051A9E80" w14:textId="0A687200" w:rsidR="00E034C3" w:rsidRPr="003822FF" w:rsidRDefault="00E034C3" w:rsidP="00586DBD">
            <w:pPr>
              <w:tabs>
                <w:tab w:val="left" w:pos="0"/>
              </w:tabs>
              <w:rPr>
                <w:rFonts w:ascii="Arial" w:hAnsi="Arial" w:cs="Arial"/>
                <w:sz w:val="24"/>
                <w:szCs w:val="24"/>
              </w:rPr>
            </w:pPr>
            <w:r w:rsidRPr="003822FF">
              <w:rPr>
                <w:rFonts w:ascii="Arial" w:hAnsi="Arial" w:cs="Arial"/>
                <w:sz w:val="24"/>
                <w:szCs w:val="24"/>
              </w:rPr>
              <w:t>Experience of running creative arts and crafts events with young people or adults</w:t>
            </w:r>
          </w:p>
        </w:tc>
        <w:tc>
          <w:tcPr>
            <w:tcW w:w="1183" w:type="dxa"/>
          </w:tcPr>
          <w:p w14:paraId="693F572F" w14:textId="77777777" w:rsidR="00E034C3" w:rsidRPr="003822FF" w:rsidRDefault="00E034C3" w:rsidP="00586DBD">
            <w:pPr>
              <w:tabs>
                <w:tab w:val="left" w:pos="0"/>
              </w:tabs>
              <w:jc w:val="center"/>
              <w:rPr>
                <w:rFonts w:ascii="Arial" w:hAnsi="Arial" w:cs="Arial"/>
                <w:sz w:val="24"/>
                <w:szCs w:val="24"/>
              </w:rPr>
            </w:pPr>
          </w:p>
        </w:tc>
        <w:tc>
          <w:tcPr>
            <w:tcW w:w="1207" w:type="dxa"/>
          </w:tcPr>
          <w:p w14:paraId="3E00993D" w14:textId="3B619707" w:rsidR="00E034C3" w:rsidRPr="003822FF" w:rsidRDefault="00E034C3" w:rsidP="00586DBD">
            <w:pPr>
              <w:tabs>
                <w:tab w:val="left" w:pos="0"/>
              </w:tabs>
              <w:jc w:val="center"/>
              <w:rPr>
                <w:rFonts w:ascii="Arial" w:hAnsi="Arial" w:cs="Arial"/>
                <w:sz w:val="24"/>
                <w:szCs w:val="24"/>
              </w:rPr>
            </w:pPr>
            <w:r w:rsidRPr="003822FF">
              <w:rPr>
                <w:rFonts w:ascii="Arial" w:hAnsi="Arial" w:cs="Arial"/>
                <w:sz w:val="24"/>
                <w:szCs w:val="24"/>
              </w:rPr>
              <w:t>y</w:t>
            </w:r>
          </w:p>
        </w:tc>
      </w:tr>
      <w:tr w:rsidR="00E034C3" w14:paraId="54F0F7DC" w14:textId="77777777" w:rsidTr="00F16B00">
        <w:tc>
          <w:tcPr>
            <w:tcW w:w="6852" w:type="dxa"/>
          </w:tcPr>
          <w:p w14:paraId="42F20846" w14:textId="52954505" w:rsidR="00E034C3" w:rsidRPr="003822FF" w:rsidRDefault="00E034C3" w:rsidP="00586DBD">
            <w:pPr>
              <w:rPr>
                <w:rFonts w:ascii="Arial" w:hAnsi="Arial" w:cs="Arial"/>
                <w:sz w:val="24"/>
                <w:szCs w:val="24"/>
              </w:rPr>
            </w:pPr>
            <w:r w:rsidRPr="003822FF">
              <w:rPr>
                <w:rFonts w:ascii="Arial" w:hAnsi="Arial" w:cs="Arial"/>
                <w:sz w:val="24"/>
                <w:szCs w:val="24"/>
              </w:rPr>
              <w:t>Interest in healthy food and/or experience in teaching others about nutrition/ cookery skills</w:t>
            </w:r>
          </w:p>
        </w:tc>
        <w:tc>
          <w:tcPr>
            <w:tcW w:w="1183" w:type="dxa"/>
          </w:tcPr>
          <w:p w14:paraId="5A343BF8" w14:textId="77777777" w:rsidR="00E034C3" w:rsidRPr="003822FF" w:rsidRDefault="00E034C3" w:rsidP="00586DBD">
            <w:pPr>
              <w:tabs>
                <w:tab w:val="left" w:pos="0"/>
              </w:tabs>
              <w:jc w:val="center"/>
              <w:rPr>
                <w:rFonts w:ascii="Arial" w:hAnsi="Arial" w:cs="Arial"/>
                <w:sz w:val="24"/>
                <w:szCs w:val="24"/>
              </w:rPr>
            </w:pPr>
          </w:p>
        </w:tc>
        <w:tc>
          <w:tcPr>
            <w:tcW w:w="1207" w:type="dxa"/>
          </w:tcPr>
          <w:p w14:paraId="20ED916E" w14:textId="219D3F31" w:rsidR="00E034C3" w:rsidRPr="003822FF" w:rsidRDefault="00E034C3" w:rsidP="00586DBD">
            <w:pPr>
              <w:tabs>
                <w:tab w:val="left" w:pos="0"/>
              </w:tabs>
              <w:jc w:val="center"/>
              <w:rPr>
                <w:rFonts w:ascii="Arial" w:hAnsi="Arial" w:cs="Arial"/>
                <w:sz w:val="24"/>
                <w:szCs w:val="24"/>
              </w:rPr>
            </w:pPr>
            <w:r w:rsidRPr="003822FF">
              <w:rPr>
                <w:rFonts w:ascii="Arial" w:hAnsi="Arial" w:cs="Arial"/>
                <w:sz w:val="24"/>
                <w:szCs w:val="24"/>
              </w:rPr>
              <w:t>y</w:t>
            </w:r>
          </w:p>
        </w:tc>
      </w:tr>
    </w:tbl>
    <w:p w14:paraId="458978B9" w14:textId="77777777" w:rsidR="00D97631" w:rsidRPr="00710F83" w:rsidRDefault="00764DF8" w:rsidP="00586DBD">
      <w:pPr>
        <w:spacing w:after="0" w:line="240" w:lineRule="auto"/>
        <w:rPr>
          <w:rFonts w:ascii="Arial" w:hAnsi="Arial" w:cs="Arial"/>
          <w:i/>
        </w:rPr>
      </w:pPr>
      <w:r>
        <w:rPr>
          <w:rFonts w:ascii="Arial" w:hAnsi="Arial" w:cs="Arial"/>
          <w:i/>
        </w:rPr>
        <w:t xml:space="preserve"> </w:t>
      </w:r>
    </w:p>
    <w:p w14:paraId="05CF3220" w14:textId="77777777" w:rsidR="001A7D17" w:rsidRDefault="001A7D17" w:rsidP="00586DBD">
      <w:pPr>
        <w:spacing w:after="0" w:line="240" w:lineRule="auto"/>
        <w:jc w:val="right"/>
      </w:pPr>
    </w:p>
    <w:sectPr w:rsidR="001A7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FF4"/>
    <w:multiLevelType w:val="hybridMultilevel"/>
    <w:tmpl w:val="29B6B264"/>
    <w:lvl w:ilvl="0" w:tplc="2208F7D4">
      <w:start w:val="2"/>
      <w:numFmt w:val="bullet"/>
      <w:lvlText w:val="-"/>
      <w:lvlJc w:val="left"/>
      <w:pPr>
        <w:ind w:left="1004" w:hanging="360"/>
      </w:pPr>
      <w:rPr>
        <w:rFonts w:ascii="Arial" w:eastAsia="Times New Roman" w:hAnsi="Arial" w:cs="Arial" w:hint="default"/>
        <w:b/>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BBD4E14"/>
    <w:multiLevelType w:val="multilevel"/>
    <w:tmpl w:val="544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65650"/>
    <w:multiLevelType w:val="hybridMultilevel"/>
    <w:tmpl w:val="E73EC2A6"/>
    <w:lvl w:ilvl="0" w:tplc="7B90AC42">
      <w:start w:val="3"/>
      <w:numFmt w:val="bullet"/>
      <w:lvlText w:val="-"/>
      <w:lvlJc w:val="left"/>
      <w:pPr>
        <w:tabs>
          <w:tab w:val="num" w:pos="795"/>
        </w:tabs>
        <w:ind w:left="795" w:hanging="360"/>
      </w:pPr>
      <w:rPr>
        <w:rFonts w:ascii="Comic Sans MS" w:eastAsia="Times New Roman" w:hAnsi="Comic Sans MS" w:cs="Times New Roman"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559B5D69"/>
    <w:multiLevelType w:val="hybridMultilevel"/>
    <w:tmpl w:val="5C1280A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49362E"/>
    <w:multiLevelType w:val="hybridMultilevel"/>
    <w:tmpl w:val="B4860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E552528"/>
    <w:multiLevelType w:val="hybridMultilevel"/>
    <w:tmpl w:val="456A8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AF2F52"/>
    <w:multiLevelType w:val="hybridMultilevel"/>
    <w:tmpl w:val="47A4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F0DAE"/>
    <w:multiLevelType w:val="hybridMultilevel"/>
    <w:tmpl w:val="891424A6"/>
    <w:lvl w:ilvl="0" w:tplc="B1EAF876">
      <w:start w:val="1"/>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330253107">
    <w:abstractNumId w:val="2"/>
  </w:num>
  <w:num w:numId="2" w16cid:durableId="102118530">
    <w:abstractNumId w:val="3"/>
  </w:num>
  <w:num w:numId="3" w16cid:durableId="679698943">
    <w:abstractNumId w:val="0"/>
  </w:num>
  <w:num w:numId="4" w16cid:durableId="1315641163">
    <w:abstractNumId w:val="7"/>
  </w:num>
  <w:num w:numId="5" w16cid:durableId="320038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0402565">
    <w:abstractNumId w:val="4"/>
  </w:num>
  <w:num w:numId="7" w16cid:durableId="553934599">
    <w:abstractNumId w:val="6"/>
  </w:num>
  <w:num w:numId="8" w16cid:durableId="113707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7D17"/>
    <w:rsid w:val="00041EB4"/>
    <w:rsid w:val="000E5D6E"/>
    <w:rsid w:val="001A7D17"/>
    <w:rsid w:val="001B0160"/>
    <w:rsid w:val="00314725"/>
    <w:rsid w:val="00334EC0"/>
    <w:rsid w:val="003822FF"/>
    <w:rsid w:val="00463EEC"/>
    <w:rsid w:val="0048781D"/>
    <w:rsid w:val="0049307B"/>
    <w:rsid w:val="00502D58"/>
    <w:rsid w:val="0056315C"/>
    <w:rsid w:val="00586DBD"/>
    <w:rsid w:val="00650339"/>
    <w:rsid w:val="006A6558"/>
    <w:rsid w:val="006F618E"/>
    <w:rsid w:val="00764DF8"/>
    <w:rsid w:val="00765E1F"/>
    <w:rsid w:val="00793232"/>
    <w:rsid w:val="009C2BF4"/>
    <w:rsid w:val="009D004B"/>
    <w:rsid w:val="00A17BAC"/>
    <w:rsid w:val="00A5462E"/>
    <w:rsid w:val="00A77AAC"/>
    <w:rsid w:val="00AA67E5"/>
    <w:rsid w:val="00B25599"/>
    <w:rsid w:val="00BC08EC"/>
    <w:rsid w:val="00C638C5"/>
    <w:rsid w:val="00C6460E"/>
    <w:rsid w:val="00C67A5F"/>
    <w:rsid w:val="00CD194D"/>
    <w:rsid w:val="00D97631"/>
    <w:rsid w:val="00DB5615"/>
    <w:rsid w:val="00DC6112"/>
    <w:rsid w:val="00DD2E48"/>
    <w:rsid w:val="00DF6D84"/>
    <w:rsid w:val="00E034C3"/>
    <w:rsid w:val="00E325ED"/>
    <w:rsid w:val="00E77B0E"/>
    <w:rsid w:val="00F16B0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7F00"/>
  <w15:docId w15:val="{5C3C617C-E2FA-4EFA-909D-6929C37C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A7D17"/>
    <w:pPr>
      <w:keepNext/>
      <w:spacing w:after="0" w:line="240" w:lineRule="auto"/>
      <w:outlineLvl w:val="1"/>
    </w:pPr>
    <w:rPr>
      <w:rFonts w:ascii="Arial" w:eastAsia="Times New Roman" w:hAnsi="Arial" w:cs="Arial"/>
      <w:b/>
      <w:bCs/>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7D17"/>
    <w:rPr>
      <w:rFonts w:ascii="Arial" w:eastAsia="Times New Roman" w:hAnsi="Arial" w:cs="Arial"/>
      <w:b/>
      <w:bCs/>
      <w:kern w:val="0"/>
      <w:sz w:val="28"/>
      <w:szCs w:val="24"/>
      <w14:ligatures w14:val="none"/>
    </w:rPr>
  </w:style>
  <w:style w:type="paragraph" w:styleId="NoSpacing">
    <w:name w:val="No Spacing"/>
    <w:qFormat/>
    <w:rsid w:val="001A7D17"/>
    <w:pPr>
      <w:spacing w:after="0"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A7D17"/>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1A7D17"/>
    <w:rPr>
      <w:sz w:val="16"/>
      <w:szCs w:val="16"/>
    </w:rPr>
  </w:style>
  <w:style w:type="paragraph" w:styleId="CommentText">
    <w:name w:val="annotation text"/>
    <w:basedOn w:val="Normal"/>
    <w:link w:val="CommentTextChar"/>
    <w:uiPriority w:val="99"/>
    <w:unhideWhenUsed/>
    <w:rsid w:val="001A7D17"/>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1A7D17"/>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A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22FF"/>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3822FF"/>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1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Wilson</dc:creator>
  <cp:keywords/>
  <dc:description/>
  <cp:lastModifiedBy>Leila Eddakille</cp:lastModifiedBy>
  <cp:revision>18</cp:revision>
  <cp:lastPrinted>2023-06-20T13:24:00Z</cp:lastPrinted>
  <dcterms:created xsi:type="dcterms:W3CDTF">2023-06-15T09:22:00Z</dcterms:created>
  <dcterms:modified xsi:type="dcterms:W3CDTF">2023-07-04T13:04:00Z</dcterms:modified>
</cp:coreProperties>
</file>